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BDFB9C">
      <w:pPr>
        <w:spacing w:line="500" w:lineRule="exact"/>
        <w:ind w:right="16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附件2：</w:t>
      </w:r>
    </w:p>
    <w:p w14:paraId="13B0674D">
      <w:pPr>
        <w:spacing w:line="500" w:lineRule="exact"/>
        <w:ind w:right="160"/>
        <w:jc w:val="center"/>
        <w:rPr>
          <w:rFonts w:hint="eastAsia" w:ascii="仿宋" w:hAnsi="仿宋" w:eastAsia="仿宋" w:cs="仿宋"/>
          <w:sz w:val="44"/>
          <w:szCs w:val="44"/>
          <w:lang w:val="en-US" w:eastAsia="zh-CN"/>
        </w:rPr>
      </w:pPr>
    </w:p>
    <w:p w14:paraId="22FB56C1">
      <w:pPr>
        <w:spacing w:line="500" w:lineRule="exact"/>
        <w:ind w:right="160"/>
        <w:jc w:val="center"/>
        <w:rPr>
          <w:rFonts w:hint="eastAsia" w:ascii="仿宋" w:hAnsi="仿宋" w:eastAsia="仿宋" w:cs="仿宋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西华县2024年中央财政培育壮大家庭农场名单</w:t>
      </w:r>
    </w:p>
    <w:p w14:paraId="365365E5">
      <w:pPr>
        <w:spacing w:line="500" w:lineRule="exact"/>
        <w:ind w:right="160"/>
        <w:jc w:val="left"/>
        <w:rPr>
          <w:rFonts w:hint="eastAsia" w:ascii="仿宋" w:hAnsi="仿宋" w:eastAsia="仿宋" w:cs="仿宋"/>
          <w:sz w:val="44"/>
          <w:szCs w:val="44"/>
          <w:lang w:val="en-US" w:eastAsia="zh-CN"/>
        </w:rPr>
      </w:pPr>
    </w:p>
    <w:p w14:paraId="5209AAA6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西华县清河驿乡月飞种植家庭农场</w:t>
      </w:r>
    </w:p>
    <w:p w14:paraId="5027A622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西华县西夏镇铭铭家庭农场</w:t>
      </w:r>
    </w:p>
    <w:p w14:paraId="002E66EE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西华县奉母镇家兴家庭农场</w:t>
      </w:r>
    </w:p>
    <w:p w14:paraId="0C786055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西华县志辉种植家庭农场</w:t>
      </w:r>
    </w:p>
    <w:p w14:paraId="0663B460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西华县李大庄乡静文家庭农场</w:t>
      </w:r>
    </w:p>
    <w:p w14:paraId="05DAFBCF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西华县奉母镇会永家庭农场</w:t>
      </w:r>
    </w:p>
    <w:p w14:paraId="32780338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西华县西夏镇国良家庭农场</w:t>
      </w:r>
    </w:p>
    <w:p w14:paraId="1A8BE475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西华县东王营乡士见家庭农场</w:t>
      </w:r>
    </w:p>
    <w:p w14:paraId="347890A4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西华县正裕林木种植家庭农场</w:t>
      </w:r>
    </w:p>
    <w:p w14:paraId="00AFAE75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西华县菇源种植家庭农场</w:t>
      </w:r>
    </w:p>
    <w:p w14:paraId="25B1D0F3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西华县继伟种植家庭农场</w:t>
      </w:r>
    </w:p>
    <w:p w14:paraId="6ECB7AB5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西华县聂堆镇团辉种植家庭农场</w:t>
      </w:r>
    </w:p>
    <w:p w14:paraId="274245E7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西华县辉茂农作物种植家庭农场</w:t>
      </w:r>
    </w:p>
    <w:p w14:paraId="1FA469E9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西华县红展种植家庭农场</w:t>
      </w:r>
    </w:p>
    <w:p w14:paraId="73725A01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西华县玉真农业种植家庭农场</w:t>
      </w:r>
    </w:p>
    <w:p w14:paraId="3B2EC77F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西华县东夏亭镇袁飞家庭农场</w:t>
      </w:r>
    </w:p>
    <w:p w14:paraId="633EF804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西华县建洋种植家庭农场</w:t>
      </w:r>
    </w:p>
    <w:p w14:paraId="70EDFDA2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西华县智慧种植家庭农场</w:t>
      </w:r>
    </w:p>
    <w:p w14:paraId="74F0CF0A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西华县晓东种植家庭农场</w:t>
      </w:r>
    </w:p>
    <w:p w14:paraId="05CEF9CD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西华县小涛家庭农场</w:t>
      </w:r>
    </w:p>
    <w:p w14:paraId="61DD6477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西华县棋源种植家庭农场</w:t>
      </w:r>
    </w:p>
    <w:p w14:paraId="7B6D7FA6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西华县益花种植家庭农场</w:t>
      </w:r>
    </w:p>
    <w:p w14:paraId="30C1F96B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西华县祥和种植家庭农场</w:t>
      </w:r>
    </w:p>
    <w:p w14:paraId="4D33B76C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西华县农润种植家庭农场</w:t>
      </w:r>
    </w:p>
    <w:p w14:paraId="636B55A1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西华县栖然种植家庭农场</w:t>
      </w:r>
    </w:p>
    <w:p w14:paraId="4D419506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西华县运博种植家庭农场</w:t>
      </w:r>
    </w:p>
    <w:p w14:paraId="5F9E19FF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西华县玉庆种植家庭农场</w:t>
      </w:r>
    </w:p>
    <w:p w14:paraId="5FA6E279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西华县希金种植家庭农场</w:t>
      </w:r>
    </w:p>
    <w:p w14:paraId="50405C74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西华县国敏种植家庭农场</w:t>
      </w:r>
    </w:p>
    <w:p w14:paraId="24054AA7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西华县永生农业种植家庭农场</w:t>
      </w:r>
    </w:p>
    <w:p w14:paraId="34DF89FB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西华县袁修成养殖场</w:t>
      </w:r>
    </w:p>
    <w:p w14:paraId="51EAE1B2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西华县王彦种植家庭农场</w:t>
      </w:r>
    </w:p>
    <w:p w14:paraId="57499367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西华县李志永种植家庭农场</w:t>
      </w:r>
    </w:p>
    <w:p w14:paraId="25D71D96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西华县奉母镇文才家庭农场</w:t>
      </w:r>
    </w:p>
    <w:p w14:paraId="71FADD17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西华县鑫宇种植家庭农场</w:t>
      </w:r>
    </w:p>
    <w:p w14:paraId="1CC5B5EA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西华县水华种植家庭农场</w:t>
      </w:r>
    </w:p>
    <w:p w14:paraId="1D1B361C">
      <w:pPr>
        <w:numPr>
          <w:ilvl w:val="0"/>
          <w:numId w:val="1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西华县田口乡明坤家庭农场</w:t>
      </w:r>
    </w:p>
    <w:p w14:paraId="0D852BDA">
      <w:pPr>
        <w:numPr>
          <w:ilvl w:val="0"/>
          <w:numId w:val="0"/>
        </w:numPr>
        <w:spacing w:line="500" w:lineRule="exact"/>
        <w:ind w:right="160" w:right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5D558E1">
      <w:bookmarkStart w:id="0" w:name="_GoBack"/>
      <w:bookmarkEnd w:id="0"/>
    </w:p>
    <w:sectPr>
      <w:footerReference r:id="rId3" w:type="default"/>
      <w:pgSz w:w="11906" w:h="16838"/>
      <w:pgMar w:top="1440" w:right="1486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762B4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54810E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154810E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59A35B"/>
    <w:multiLevelType w:val="singleLevel"/>
    <w:tmpl w:val="A759A35B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855514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2024-12-23T03:17:57Z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FE2FE757BCFB460B8F1B567DEB2D049A_12</vt:lpwstr>
  </property>
</Properties>
</file>