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72FB" w:rsidRDefault="00D472FB" w:rsidP="00D8768C">
      <w:pPr>
        <w:shd w:val="clear" w:color="auto" w:fill="FFFFFF"/>
        <w:ind w:firstLineChars="500" w:firstLine="31680"/>
        <w:rPr>
          <w:rFonts w:ascii="新宋体" w:eastAsia="新宋体" w:hAnsi="新宋体"/>
          <w:b/>
          <w:bCs/>
          <w:color w:val="333333"/>
          <w:kern w:val="0"/>
          <w:sz w:val="52"/>
          <w:szCs w:val="52"/>
        </w:rPr>
      </w:pPr>
    </w:p>
    <w:p w:rsidR="00D472FB" w:rsidRDefault="00D472FB" w:rsidP="00D8768C">
      <w:pPr>
        <w:shd w:val="clear" w:color="auto" w:fill="FFFFFF"/>
        <w:ind w:firstLineChars="500" w:firstLine="31680"/>
        <w:rPr>
          <w:rFonts w:ascii="新宋体" w:eastAsia="新宋体" w:hAnsi="新宋体"/>
          <w:b/>
          <w:bCs/>
          <w:color w:val="333333"/>
          <w:kern w:val="0"/>
          <w:sz w:val="52"/>
          <w:szCs w:val="52"/>
        </w:rPr>
      </w:pPr>
    </w:p>
    <w:p w:rsidR="00D472FB" w:rsidRDefault="00D472FB" w:rsidP="00D8768C">
      <w:pPr>
        <w:shd w:val="clear" w:color="auto" w:fill="FFFFFF"/>
        <w:ind w:firstLineChars="500" w:firstLine="31680"/>
        <w:rPr>
          <w:rFonts w:ascii="新宋体" w:eastAsia="新宋体" w:hAnsi="新宋体"/>
          <w:b/>
          <w:bCs/>
          <w:color w:val="333333"/>
          <w:kern w:val="0"/>
          <w:sz w:val="52"/>
          <w:szCs w:val="52"/>
        </w:rPr>
      </w:pPr>
    </w:p>
    <w:p w:rsidR="00D472FB" w:rsidRDefault="00D472FB" w:rsidP="00D8768C">
      <w:pPr>
        <w:shd w:val="clear" w:color="auto" w:fill="FFFFFF"/>
        <w:ind w:firstLineChars="500" w:firstLine="31680"/>
        <w:rPr>
          <w:rFonts w:ascii="新宋体" w:eastAsia="新宋体" w:hAnsi="新宋体"/>
          <w:b/>
          <w:bCs/>
          <w:color w:val="333333"/>
          <w:kern w:val="0"/>
          <w:sz w:val="52"/>
          <w:szCs w:val="52"/>
        </w:rPr>
      </w:pPr>
    </w:p>
    <w:p w:rsidR="00D472FB" w:rsidRDefault="00D472FB" w:rsidP="00D8768C">
      <w:pPr>
        <w:shd w:val="clear" w:color="auto" w:fill="FFFFFF"/>
        <w:ind w:firstLineChars="500" w:firstLine="31680"/>
        <w:rPr>
          <w:rFonts w:ascii="新宋体" w:eastAsia="新宋体" w:hAnsi="新宋体"/>
          <w:b/>
          <w:bCs/>
          <w:color w:val="333333"/>
          <w:kern w:val="0"/>
          <w:sz w:val="52"/>
          <w:szCs w:val="52"/>
        </w:rPr>
      </w:pPr>
      <w:r>
        <w:rPr>
          <w:rFonts w:ascii="新宋体" w:eastAsia="新宋体" w:hAnsi="新宋体" w:cs="新宋体" w:hint="eastAsia"/>
          <w:b/>
          <w:bCs/>
          <w:color w:val="333333"/>
          <w:kern w:val="0"/>
          <w:sz w:val="52"/>
          <w:szCs w:val="52"/>
        </w:rPr>
        <w:t>西华县公路局</w:t>
      </w:r>
    </w:p>
    <w:p w:rsidR="00D472FB" w:rsidRDefault="00D472FB" w:rsidP="00D8768C">
      <w:pPr>
        <w:shd w:val="clear" w:color="auto" w:fill="FFFFFF"/>
        <w:ind w:firstLineChars="300" w:firstLine="31680"/>
        <w:rPr>
          <w:rFonts w:ascii="新宋体" w:eastAsia="新宋体" w:hAnsi="新宋体"/>
          <w:b/>
          <w:bCs/>
          <w:color w:val="333333"/>
          <w:kern w:val="0"/>
          <w:sz w:val="52"/>
          <w:szCs w:val="52"/>
        </w:rPr>
      </w:pPr>
      <w:r>
        <w:rPr>
          <w:rFonts w:ascii="新宋体" w:eastAsia="新宋体" w:hAnsi="新宋体" w:cs="新宋体"/>
          <w:b/>
          <w:bCs/>
          <w:color w:val="333333"/>
          <w:kern w:val="0"/>
          <w:sz w:val="52"/>
          <w:szCs w:val="52"/>
        </w:rPr>
        <w:t>2019</w:t>
      </w:r>
      <w:r>
        <w:rPr>
          <w:rFonts w:ascii="新宋体" w:eastAsia="新宋体" w:hAnsi="新宋体" w:cs="新宋体" w:hint="eastAsia"/>
          <w:b/>
          <w:bCs/>
          <w:color w:val="333333"/>
          <w:kern w:val="0"/>
          <w:sz w:val="52"/>
          <w:szCs w:val="52"/>
        </w:rPr>
        <w:t>年部门预算公开说明</w:t>
      </w:r>
    </w:p>
    <w:p w:rsidR="00D472FB" w:rsidRDefault="00D472FB" w:rsidP="00D8768C">
      <w:pPr>
        <w:shd w:val="clear" w:color="auto" w:fill="FFFFFF"/>
        <w:ind w:firstLineChars="150" w:firstLine="31680"/>
        <w:jc w:val="left"/>
        <w:rPr>
          <w:rFonts w:ascii="新宋体" w:eastAsia="新宋体" w:hAnsi="新宋体"/>
          <w:b/>
          <w:bCs/>
          <w:color w:val="333333"/>
          <w:kern w:val="0"/>
          <w:sz w:val="44"/>
          <w:szCs w:val="44"/>
        </w:rPr>
      </w:pPr>
    </w:p>
    <w:p w:rsidR="00D472FB" w:rsidRDefault="00D472FB" w:rsidP="00D8768C">
      <w:pPr>
        <w:shd w:val="clear" w:color="auto" w:fill="FFFFFF"/>
        <w:ind w:firstLineChars="150" w:firstLine="31680"/>
        <w:jc w:val="left"/>
        <w:rPr>
          <w:rFonts w:ascii="新宋体" w:eastAsia="新宋体" w:hAnsi="新宋体"/>
          <w:b/>
          <w:bCs/>
          <w:color w:val="333333"/>
          <w:kern w:val="0"/>
          <w:sz w:val="44"/>
          <w:szCs w:val="44"/>
        </w:rPr>
      </w:pPr>
    </w:p>
    <w:p w:rsidR="00D472FB" w:rsidRDefault="00D472FB">
      <w:pPr>
        <w:shd w:val="clear" w:color="auto" w:fill="FFFFFF"/>
        <w:jc w:val="left"/>
        <w:rPr>
          <w:rFonts w:ascii="新宋体" w:eastAsia="新宋体" w:hAnsi="新宋体"/>
          <w:b/>
          <w:bCs/>
          <w:color w:val="333333"/>
          <w:kern w:val="0"/>
          <w:sz w:val="44"/>
          <w:szCs w:val="44"/>
        </w:rPr>
      </w:pPr>
    </w:p>
    <w:p w:rsidR="00D472FB" w:rsidRDefault="00D472FB" w:rsidP="00D8768C">
      <w:pPr>
        <w:shd w:val="clear" w:color="auto" w:fill="FFFFFF"/>
        <w:ind w:firstLineChars="150" w:firstLine="31680"/>
        <w:jc w:val="left"/>
        <w:rPr>
          <w:rFonts w:ascii="新宋体" w:eastAsia="新宋体" w:hAnsi="新宋体"/>
          <w:b/>
          <w:bCs/>
          <w:color w:val="333333"/>
          <w:kern w:val="0"/>
          <w:sz w:val="44"/>
          <w:szCs w:val="44"/>
        </w:rPr>
      </w:pPr>
    </w:p>
    <w:p w:rsidR="00D472FB" w:rsidRDefault="00D472FB" w:rsidP="00D8768C">
      <w:pPr>
        <w:shd w:val="clear" w:color="auto" w:fill="FFFFFF"/>
        <w:ind w:firstLineChars="150" w:firstLine="31680"/>
        <w:jc w:val="left"/>
        <w:rPr>
          <w:rFonts w:ascii="新宋体" w:eastAsia="新宋体" w:hAnsi="新宋体"/>
          <w:b/>
          <w:bCs/>
          <w:color w:val="333333"/>
          <w:kern w:val="0"/>
          <w:sz w:val="44"/>
          <w:szCs w:val="44"/>
        </w:rPr>
      </w:pPr>
    </w:p>
    <w:p w:rsidR="00D472FB" w:rsidRDefault="00D472FB" w:rsidP="00D8768C">
      <w:pPr>
        <w:shd w:val="clear" w:color="auto" w:fill="FFFFFF"/>
        <w:ind w:firstLineChars="150" w:firstLine="31680"/>
        <w:jc w:val="left"/>
        <w:rPr>
          <w:rFonts w:ascii="新宋体" w:eastAsia="新宋体" w:hAnsi="新宋体"/>
          <w:b/>
          <w:bCs/>
          <w:color w:val="333333"/>
          <w:kern w:val="0"/>
          <w:sz w:val="44"/>
          <w:szCs w:val="44"/>
        </w:rPr>
      </w:pPr>
    </w:p>
    <w:p w:rsidR="00D472FB" w:rsidRDefault="00D472FB" w:rsidP="00D8768C">
      <w:pPr>
        <w:shd w:val="clear" w:color="auto" w:fill="FFFFFF"/>
        <w:ind w:firstLineChars="150" w:firstLine="31680"/>
        <w:jc w:val="left"/>
        <w:rPr>
          <w:rFonts w:ascii="新宋体" w:eastAsia="新宋体" w:hAnsi="新宋体"/>
          <w:b/>
          <w:bCs/>
          <w:color w:val="333333"/>
          <w:kern w:val="0"/>
          <w:sz w:val="44"/>
          <w:szCs w:val="44"/>
        </w:rPr>
      </w:pPr>
    </w:p>
    <w:p w:rsidR="00D472FB" w:rsidRDefault="00D472FB" w:rsidP="00D8768C">
      <w:pPr>
        <w:shd w:val="clear" w:color="auto" w:fill="FFFFFF"/>
        <w:ind w:firstLineChars="150" w:firstLine="31680"/>
        <w:jc w:val="left"/>
        <w:rPr>
          <w:rFonts w:ascii="新宋体" w:eastAsia="新宋体" w:hAnsi="新宋体"/>
          <w:b/>
          <w:bCs/>
          <w:color w:val="333333"/>
          <w:kern w:val="0"/>
          <w:sz w:val="44"/>
          <w:szCs w:val="44"/>
        </w:rPr>
      </w:pPr>
    </w:p>
    <w:p w:rsidR="00D472FB" w:rsidRDefault="00D472FB" w:rsidP="00D8768C">
      <w:pPr>
        <w:shd w:val="clear" w:color="auto" w:fill="FFFFFF"/>
        <w:ind w:firstLineChars="150" w:firstLine="31680"/>
        <w:jc w:val="left"/>
        <w:rPr>
          <w:rFonts w:ascii="新宋体" w:eastAsia="新宋体" w:hAnsi="新宋体"/>
          <w:b/>
          <w:bCs/>
          <w:color w:val="333333"/>
          <w:kern w:val="0"/>
          <w:sz w:val="44"/>
          <w:szCs w:val="44"/>
        </w:rPr>
      </w:pPr>
    </w:p>
    <w:p w:rsidR="00D472FB" w:rsidRDefault="00D472FB" w:rsidP="00D8768C">
      <w:pPr>
        <w:shd w:val="clear" w:color="auto" w:fill="FFFFFF"/>
        <w:ind w:firstLineChars="150" w:firstLine="31680"/>
        <w:jc w:val="center"/>
        <w:rPr>
          <w:rFonts w:ascii="新宋体" w:eastAsia="新宋体" w:hAnsi="新宋体"/>
          <w:b/>
          <w:bCs/>
          <w:color w:val="333333"/>
          <w:kern w:val="0"/>
          <w:sz w:val="44"/>
          <w:szCs w:val="44"/>
        </w:rPr>
      </w:pPr>
      <w:r>
        <w:rPr>
          <w:rFonts w:ascii="新宋体" w:eastAsia="新宋体" w:hAnsi="新宋体" w:cs="新宋体" w:hint="eastAsia"/>
          <w:b/>
          <w:bCs/>
          <w:color w:val="333333"/>
          <w:kern w:val="0"/>
          <w:sz w:val="44"/>
          <w:szCs w:val="44"/>
        </w:rPr>
        <w:t>二零一九年四月</w:t>
      </w:r>
    </w:p>
    <w:p w:rsidR="00D472FB" w:rsidRDefault="00D472FB" w:rsidP="00D8768C">
      <w:pPr>
        <w:shd w:val="clear" w:color="auto" w:fill="FFFFFF"/>
        <w:ind w:firstLineChars="150" w:firstLine="31680"/>
        <w:jc w:val="center"/>
        <w:rPr>
          <w:rFonts w:ascii="新宋体" w:eastAsia="新宋体" w:hAnsi="新宋体"/>
          <w:b/>
          <w:bCs/>
          <w:color w:val="333333"/>
          <w:kern w:val="0"/>
          <w:sz w:val="44"/>
          <w:szCs w:val="44"/>
        </w:rPr>
      </w:pPr>
    </w:p>
    <w:p w:rsidR="00D472FB" w:rsidRDefault="00D472FB" w:rsidP="00D8768C">
      <w:pPr>
        <w:shd w:val="clear" w:color="auto" w:fill="FFFFFF"/>
        <w:ind w:firstLineChars="150" w:firstLine="31680"/>
        <w:jc w:val="center"/>
        <w:rPr>
          <w:rFonts w:ascii="新宋体" w:eastAsia="新宋体" w:hAnsi="新宋体"/>
          <w:b/>
          <w:bCs/>
          <w:color w:val="333333"/>
          <w:kern w:val="0"/>
          <w:sz w:val="44"/>
          <w:szCs w:val="44"/>
        </w:rPr>
      </w:pPr>
    </w:p>
    <w:p w:rsidR="00D472FB" w:rsidRDefault="00D472FB" w:rsidP="00D8768C">
      <w:pPr>
        <w:shd w:val="clear" w:color="auto" w:fill="FFFFFF"/>
        <w:ind w:firstLineChars="150" w:firstLine="31680"/>
        <w:jc w:val="center"/>
        <w:rPr>
          <w:rFonts w:ascii="新宋体" w:eastAsia="新宋体" w:hAnsi="新宋体"/>
          <w:b/>
          <w:bCs/>
          <w:color w:val="333333"/>
          <w:kern w:val="0"/>
          <w:sz w:val="44"/>
          <w:szCs w:val="44"/>
        </w:rPr>
      </w:pPr>
    </w:p>
    <w:p w:rsidR="00D472FB" w:rsidRDefault="00D472FB">
      <w:pPr>
        <w:shd w:val="clear" w:color="auto" w:fill="FFFFFF"/>
        <w:ind w:firstLine="640"/>
        <w:jc w:val="center"/>
        <w:rPr>
          <w:rFonts w:ascii="黑体" w:eastAsia="黑体" w:hAnsi="黑体"/>
          <w:color w:val="333333"/>
          <w:kern w:val="0"/>
          <w:sz w:val="36"/>
          <w:szCs w:val="36"/>
        </w:rPr>
      </w:pPr>
      <w:r>
        <w:rPr>
          <w:rFonts w:ascii="黑体" w:eastAsia="黑体" w:hAnsi="黑体" w:cs="黑体" w:hint="eastAsia"/>
          <w:color w:val="333333"/>
          <w:kern w:val="0"/>
          <w:sz w:val="36"/>
          <w:szCs w:val="36"/>
        </w:rPr>
        <w:t>目</w:t>
      </w:r>
      <w:r>
        <w:rPr>
          <w:rFonts w:ascii="黑体" w:eastAsia="黑体" w:hAnsi="黑体"/>
          <w:color w:val="333333"/>
          <w:spacing w:val="2"/>
          <w:kern w:val="0"/>
          <w:sz w:val="36"/>
          <w:szCs w:val="36"/>
        </w:rPr>
        <w:t> </w:t>
      </w:r>
      <w:r>
        <w:rPr>
          <w:rFonts w:ascii="黑体" w:eastAsia="黑体" w:hAnsi="黑体" w:cs="黑体" w:hint="eastAsia"/>
          <w:color w:val="333333"/>
          <w:kern w:val="0"/>
          <w:sz w:val="36"/>
          <w:szCs w:val="36"/>
        </w:rPr>
        <w:t>录</w:t>
      </w:r>
    </w:p>
    <w:p w:rsidR="00D472FB" w:rsidRDefault="00D472FB">
      <w:pPr>
        <w:shd w:val="clear" w:color="auto" w:fill="FFFFFF"/>
        <w:ind w:firstLine="640"/>
        <w:jc w:val="center"/>
        <w:rPr>
          <w:rFonts w:ascii="仿宋" w:eastAsia="仿宋" w:hAnsi="仿宋"/>
          <w:color w:val="333333"/>
          <w:kern w:val="0"/>
          <w:sz w:val="32"/>
          <w:szCs w:val="32"/>
        </w:rPr>
      </w:pPr>
    </w:p>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第一部分</w:t>
      </w:r>
      <w:r>
        <w:rPr>
          <w:rFonts w:ascii="黑体" w:eastAsia="黑体" w:hAnsi="黑体" w:cs="黑体"/>
          <w:color w:val="333333"/>
          <w:kern w:val="0"/>
          <w:sz w:val="32"/>
          <w:szCs w:val="32"/>
        </w:rPr>
        <w:t xml:space="preserve"> </w:t>
      </w:r>
      <w:r>
        <w:rPr>
          <w:rFonts w:ascii="黑体" w:eastAsia="黑体" w:hAnsi="黑体" w:cs="黑体" w:hint="eastAsia"/>
          <w:color w:val="333333"/>
          <w:kern w:val="0"/>
          <w:sz w:val="32"/>
          <w:szCs w:val="32"/>
        </w:rPr>
        <w:t>西华县公路局概况</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一、主要职能</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二、部门预算单位构成</w:t>
      </w:r>
    </w:p>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第二部分</w:t>
      </w:r>
      <w:r>
        <w:rPr>
          <w:rFonts w:ascii="黑体" w:eastAsia="黑体" w:hAnsi="黑体" w:cs="黑体"/>
          <w:color w:val="333333"/>
          <w:kern w:val="0"/>
          <w:sz w:val="32"/>
          <w:szCs w:val="32"/>
        </w:rPr>
        <w:t xml:space="preserve"> </w:t>
      </w:r>
      <w:r>
        <w:rPr>
          <w:rFonts w:ascii="黑体" w:eastAsia="黑体" w:hAnsi="黑体" w:cs="黑体" w:hint="eastAsia"/>
          <w:color w:val="333333"/>
          <w:kern w:val="0"/>
          <w:sz w:val="32"/>
          <w:szCs w:val="32"/>
        </w:rPr>
        <w:t>西华县公路局</w:t>
      </w:r>
      <w:r>
        <w:rPr>
          <w:rFonts w:ascii="黑体" w:eastAsia="黑体" w:hAnsi="黑体" w:cs="黑体"/>
          <w:color w:val="333333"/>
          <w:kern w:val="0"/>
          <w:sz w:val="32"/>
          <w:szCs w:val="32"/>
        </w:rPr>
        <w:t>2019</w:t>
      </w:r>
      <w:r>
        <w:rPr>
          <w:rFonts w:ascii="黑体" w:eastAsia="黑体" w:hAnsi="黑体" w:cs="黑体" w:hint="eastAsia"/>
          <w:color w:val="333333"/>
          <w:kern w:val="0"/>
          <w:sz w:val="32"/>
          <w:szCs w:val="32"/>
        </w:rPr>
        <w:t>年度部门预算情况说明</w:t>
      </w:r>
    </w:p>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第三部分</w:t>
      </w:r>
      <w:r>
        <w:rPr>
          <w:rFonts w:ascii="黑体" w:eastAsia="黑体" w:hAnsi="黑体" w:cs="黑体"/>
          <w:color w:val="333333"/>
          <w:kern w:val="0"/>
          <w:sz w:val="32"/>
          <w:szCs w:val="32"/>
        </w:rPr>
        <w:t xml:space="preserve"> </w:t>
      </w:r>
      <w:r>
        <w:rPr>
          <w:rFonts w:ascii="黑体" w:eastAsia="黑体" w:hAnsi="黑体" w:cs="黑体" w:hint="eastAsia"/>
          <w:color w:val="333333"/>
          <w:kern w:val="0"/>
          <w:sz w:val="32"/>
          <w:szCs w:val="32"/>
        </w:rPr>
        <w:t>名词解释</w:t>
      </w:r>
    </w:p>
    <w:p w:rsidR="00D472FB" w:rsidRDefault="00D472FB">
      <w:pPr>
        <w:shd w:val="clear" w:color="auto" w:fill="FFFFFF"/>
        <w:ind w:firstLine="640"/>
        <w:jc w:val="left"/>
        <w:rPr>
          <w:rFonts w:ascii="仿宋" w:eastAsia="仿宋" w:hAnsi="仿宋"/>
          <w:color w:val="333333"/>
          <w:kern w:val="0"/>
          <w:sz w:val="32"/>
          <w:szCs w:val="32"/>
        </w:rPr>
      </w:pPr>
      <w:r>
        <w:rPr>
          <w:rFonts w:ascii="黑体" w:eastAsia="黑体" w:hAnsi="黑体" w:cs="黑体" w:hint="eastAsia"/>
          <w:color w:val="333333"/>
          <w:kern w:val="0"/>
          <w:sz w:val="32"/>
          <w:szCs w:val="32"/>
        </w:rPr>
        <w:t>附件：西华县公路局</w:t>
      </w:r>
      <w:r>
        <w:rPr>
          <w:rFonts w:ascii="黑体" w:eastAsia="黑体" w:hAnsi="黑体" w:cs="黑体"/>
          <w:color w:val="333333"/>
          <w:kern w:val="0"/>
          <w:sz w:val="32"/>
          <w:szCs w:val="32"/>
        </w:rPr>
        <w:t>2019</w:t>
      </w:r>
      <w:r>
        <w:rPr>
          <w:rFonts w:ascii="黑体" w:eastAsia="黑体" w:hAnsi="黑体" w:cs="黑体" w:hint="eastAsia"/>
          <w:color w:val="333333"/>
          <w:kern w:val="0"/>
          <w:sz w:val="32"/>
          <w:szCs w:val="32"/>
        </w:rPr>
        <w:t>年度部门预算表</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一、部门收支总表</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二、部门收入总表</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三、部门支出总表</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四、财政拨款收支总表</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五、一般公共预算支出表</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六、一般公共预算基本支出表</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七、政府性基金预算支出表</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八、“三公”经费支出预算表</w:t>
      </w:r>
    </w:p>
    <w:p w:rsidR="00D472FB" w:rsidRDefault="00D472FB">
      <w:pPr>
        <w:shd w:val="clear" w:color="auto" w:fill="FFFFFF"/>
        <w:ind w:firstLine="640"/>
        <w:jc w:val="left"/>
        <w:rPr>
          <w:rFonts w:ascii="仿宋" w:eastAsia="仿宋" w:hAnsi="仿宋"/>
          <w:color w:val="333333"/>
          <w:kern w:val="0"/>
          <w:sz w:val="32"/>
          <w:szCs w:val="32"/>
        </w:rPr>
      </w:pPr>
    </w:p>
    <w:p w:rsidR="00D472FB" w:rsidRDefault="00D472FB">
      <w:pPr>
        <w:shd w:val="clear" w:color="auto" w:fill="FFFFFF"/>
        <w:ind w:firstLine="640"/>
        <w:jc w:val="left"/>
        <w:rPr>
          <w:rFonts w:ascii="仿宋" w:eastAsia="仿宋" w:hAnsi="仿宋"/>
          <w:color w:val="333333"/>
          <w:kern w:val="0"/>
          <w:sz w:val="32"/>
          <w:szCs w:val="32"/>
        </w:rPr>
      </w:pPr>
    </w:p>
    <w:p w:rsidR="00D472FB" w:rsidRDefault="00D472FB">
      <w:pPr>
        <w:shd w:val="clear" w:color="auto" w:fill="FFFFFF"/>
        <w:ind w:firstLine="640"/>
        <w:jc w:val="left"/>
        <w:rPr>
          <w:rFonts w:ascii="仿宋" w:eastAsia="仿宋" w:hAnsi="仿宋"/>
          <w:color w:val="333333"/>
          <w:kern w:val="0"/>
          <w:sz w:val="32"/>
          <w:szCs w:val="32"/>
        </w:rPr>
      </w:pPr>
    </w:p>
    <w:p w:rsidR="00D472FB" w:rsidRDefault="00D472FB">
      <w:pPr>
        <w:shd w:val="clear" w:color="auto" w:fill="FFFFFF"/>
        <w:ind w:firstLine="640"/>
        <w:jc w:val="left"/>
        <w:rPr>
          <w:rFonts w:ascii="仿宋" w:eastAsia="仿宋" w:hAnsi="仿宋"/>
          <w:color w:val="333333"/>
          <w:kern w:val="0"/>
          <w:sz w:val="32"/>
          <w:szCs w:val="32"/>
        </w:rPr>
      </w:pPr>
    </w:p>
    <w:p w:rsidR="00D472FB" w:rsidRDefault="00D472FB">
      <w:pPr>
        <w:shd w:val="clear" w:color="auto" w:fill="FFFFFF"/>
        <w:ind w:firstLine="640"/>
        <w:jc w:val="left"/>
        <w:rPr>
          <w:rFonts w:ascii="仿宋" w:eastAsia="仿宋" w:hAnsi="仿宋"/>
          <w:color w:val="333333"/>
          <w:kern w:val="0"/>
          <w:sz w:val="32"/>
          <w:szCs w:val="32"/>
        </w:rPr>
      </w:pPr>
    </w:p>
    <w:p w:rsidR="00D472FB" w:rsidRDefault="00D472FB" w:rsidP="00D8768C">
      <w:pPr>
        <w:shd w:val="clear" w:color="auto" w:fill="FFFFFF"/>
        <w:ind w:firstLineChars="150" w:firstLine="31680"/>
        <w:jc w:val="center"/>
        <w:rPr>
          <w:rFonts w:ascii="新宋体" w:eastAsia="新宋体" w:hAnsi="新宋体"/>
          <w:b/>
          <w:bCs/>
          <w:color w:val="333333"/>
          <w:kern w:val="0"/>
          <w:sz w:val="44"/>
          <w:szCs w:val="44"/>
        </w:rPr>
      </w:pPr>
    </w:p>
    <w:p w:rsidR="00D472FB" w:rsidRDefault="00D472FB">
      <w:pPr>
        <w:pStyle w:val="Heading1"/>
      </w:pPr>
    </w:p>
    <w:p w:rsidR="00D472FB" w:rsidRDefault="00D472FB">
      <w:pPr>
        <w:pStyle w:val="Heading1"/>
      </w:pPr>
    </w:p>
    <w:p w:rsidR="00D472FB" w:rsidRDefault="00D472FB">
      <w:pPr>
        <w:pStyle w:val="Heading1"/>
      </w:pPr>
    </w:p>
    <w:p w:rsidR="00D472FB" w:rsidRDefault="00D472FB">
      <w:pPr>
        <w:pStyle w:val="Heading1"/>
      </w:pPr>
    </w:p>
    <w:p w:rsidR="00D472FB" w:rsidRDefault="00D472FB" w:rsidP="00D8768C">
      <w:pPr>
        <w:pStyle w:val="Heading1"/>
        <w:ind w:firstLineChars="800" w:firstLine="31680"/>
      </w:pPr>
      <w:r>
        <w:rPr>
          <w:rFonts w:cs="宋体" w:hint="eastAsia"/>
        </w:rPr>
        <w:t>第一部分</w:t>
      </w:r>
      <w:r>
        <w:t xml:space="preserve"> </w:t>
      </w:r>
    </w:p>
    <w:p w:rsidR="00D472FB" w:rsidRDefault="00D472FB" w:rsidP="00D8768C">
      <w:pPr>
        <w:pStyle w:val="Heading1"/>
        <w:ind w:firstLineChars="600" w:firstLine="31680"/>
      </w:pPr>
      <w:r>
        <w:rPr>
          <w:rFonts w:cs="宋体" w:hint="eastAsia"/>
        </w:rPr>
        <w:t>西华县公路局概况</w:t>
      </w:r>
    </w:p>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Pr>
        <w:jc w:val="right"/>
      </w:pPr>
    </w:p>
    <w:p w:rsidR="00D472FB" w:rsidRDefault="00D472FB">
      <w:pPr>
        <w:jc w:val="right"/>
      </w:pPr>
    </w:p>
    <w:p w:rsidR="00D472FB" w:rsidRDefault="00D472FB">
      <w:pPr>
        <w:pStyle w:val="Heading1"/>
        <w:numPr>
          <w:ilvl w:val="0"/>
          <w:numId w:val="1"/>
        </w:numPr>
      </w:pPr>
      <w:r>
        <w:rPr>
          <w:rFonts w:cs="宋体" w:hint="eastAsia"/>
        </w:rPr>
        <w:t>部门基本情况</w:t>
      </w:r>
    </w:p>
    <w:p w:rsidR="00D472FB" w:rsidRDefault="00D472FB">
      <w:pPr>
        <w:pStyle w:val="Heading2"/>
        <w:numPr>
          <w:ilvl w:val="0"/>
          <w:numId w:val="2"/>
        </w:numPr>
        <w:rPr>
          <w:rFonts w:cs="Times New Roman"/>
        </w:rPr>
      </w:pPr>
      <w:r>
        <w:rPr>
          <w:rFonts w:cs="黑体" w:hint="eastAsia"/>
        </w:rPr>
        <w:t>部门机构设置、职能</w:t>
      </w:r>
    </w:p>
    <w:p w:rsidR="00D472FB" w:rsidRDefault="00D472FB">
      <w:pPr>
        <w:widowControl/>
        <w:spacing w:line="300" w:lineRule="atLeast"/>
        <w:ind w:firstLine="640"/>
        <w:jc w:val="left"/>
        <w:rPr>
          <w:rFonts w:ascii="宋体"/>
          <w:color w:val="1D1D1D"/>
          <w:kern w:val="0"/>
          <w:sz w:val="32"/>
          <w:szCs w:val="32"/>
        </w:rPr>
      </w:pPr>
      <w:r>
        <w:rPr>
          <w:rFonts w:ascii="宋体" w:hAnsi="宋体" w:cs="宋体" w:hint="eastAsia"/>
          <w:color w:val="1D1D1D"/>
          <w:kern w:val="0"/>
          <w:sz w:val="32"/>
          <w:szCs w:val="32"/>
        </w:rPr>
        <w:t>西华县公路局部门预算是包含局机关</w:t>
      </w:r>
      <w:r>
        <w:rPr>
          <w:rFonts w:ascii="宋体" w:hAnsi="宋体" w:cs="宋体"/>
          <w:color w:val="1D1D1D"/>
          <w:kern w:val="0"/>
          <w:sz w:val="32"/>
          <w:szCs w:val="32"/>
        </w:rPr>
        <w:t>6</w:t>
      </w:r>
      <w:r>
        <w:rPr>
          <w:rFonts w:ascii="宋体" w:hAnsi="宋体" w:cs="宋体" w:hint="eastAsia"/>
          <w:color w:val="1D1D1D"/>
          <w:kern w:val="0"/>
          <w:sz w:val="32"/>
          <w:szCs w:val="32"/>
        </w:rPr>
        <w:t>个股室和所属的</w:t>
      </w:r>
      <w:r>
        <w:rPr>
          <w:rFonts w:ascii="宋体" w:hAnsi="宋体" w:cs="宋体"/>
          <w:color w:val="1D1D1D"/>
          <w:kern w:val="0"/>
          <w:sz w:val="32"/>
          <w:szCs w:val="32"/>
        </w:rPr>
        <w:t>9</w:t>
      </w:r>
      <w:r>
        <w:rPr>
          <w:rFonts w:ascii="宋体" w:hAnsi="宋体" w:cs="宋体" w:hint="eastAsia"/>
          <w:color w:val="1D1D1D"/>
          <w:kern w:val="0"/>
          <w:sz w:val="32"/>
          <w:szCs w:val="32"/>
        </w:rPr>
        <w:t>个道班在内的汇总预算管理单位。主要职责是：负责我县境内的干线公路建设、养护工作，组织开展下属各养护道班公路养护质量评定和检查工作；干线公路及桥梁的安全生产管理及新改建工程、大中修工程、抢修恢复工作的建设、管理、检查和验收工程；干线公路路产、路权维护工作，保障公路畅通等。</w:t>
      </w:r>
    </w:p>
    <w:p w:rsidR="00D472FB" w:rsidRDefault="00D472FB">
      <w:pPr>
        <w:pStyle w:val="Heading2"/>
        <w:numPr>
          <w:ilvl w:val="0"/>
          <w:numId w:val="2"/>
        </w:numPr>
        <w:rPr>
          <w:rFonts w:cs="Times New Roman"/>
        </w:rPr>
      </w:pPr>
      <w:r>
        <w:rPr>
          <w:rFonts w:cs="黑体" w:hint="eastAsia"/>
        </w:rPr>
        <w:t>人员编制情况</w:t>
      </w:r>
    </w:p>
    <w:p w:rsidR="00D472FB" w:rsidRDefault="00D472FB" w:rsidP="00D8768C">
      <w:pPr>
        <w:shd w:val="clear" w:color="auto" w:fill="FFFFFF"/>
        <w:ind w:firstLineChars="200" w:firstLine="31680"/>
        <w:jc w:val="left"/>
        <w:rPr>
          <w:rFonts w:ascii="宋体"/>
          <w:sz w:val="32"/>
          <w:szCs w:val="32"/>
        </w:rPr>
      </w:pPr>
      <w:r>
        <w:rPr>
          <w:rFonts w:ascii="宋体" w:hAnsi="宋体" w:cs="宋体" w:hint="eastAsia"/>
          <w:color w:val="1D1D1D"/>
          <w:kern w:val="0"/>
          <w:sz w:val="32"/>
          <w:szCs w:val="32"/>
        </w:rPr>
        <w:t>西华县公路管理局</w:t>
      </w:r>
      <w:r>
        <w:rPr>
          <w:rFonts w:ascii="宋体" w:hAnsi="宋体" w:cs="宋体" w:hint="eastAsia"/>
          <w:sz w:val="32"/>
          <w:szCs w:val="32"/>
        </w:rPr>
        <w:t>事业经费自理编制</w:t>
      </w:r>
      <w:r>
        <w:rPr>
          <w:rFonts w:ascii="宋体" w:hAnsi="宋体" w:cs="宋体"/>
          <w:sz w:val="32"/>
          <w:szCs w:val="32"/>
        </w:rPr>
        <w:t>232</w:t>
      </w:r>
      <w:r>
        <w:rPr>
          <w:rFonts w:ascii="宋体" w:hAnsi="宋体" w:cs="宋体" w:hint="eastAsia"/>
          <w:sz w:val="32"/>
          <w:szCs w:val="32"/>
        </w:rPr>
        <w:t>人，实有人员</w:t>
      </w:r>
      <w:r>
        <w:rPr>
          <w:rFonts w:ascii="宋体" w:hAnsi="宋体" w:cs="宋体"/>
          <w:sz w:val="32"/>
          <w:szCs w:val="32"/>
        </w:rPr>
        <w:t>480</w:t>
      </w:r>
      <w:r>
        <w:rPr>
          <w:rFonts w:ascii="宋体" w:hAnsi="宋体" w:cs="宋体" w:hint="eastAsia"/>
          <w:sz w:val="32"/>
          <w:szCs w:val="32"/>
        </w:rPr>
        <w:t>人，其中在职人员</w:t>
      </w:r>
      <w:r>
        <w:rPr>
          <w:rFonts w:ascii="宋体" w:hAnsi="宋体" w:cs="宋体"/>
          <w:sz w:val="32"/>
          <w:szCs w:val="32"/>
        </w:rPr>
        <w:t>334</w:t>
      </w:r>
      <w:r>
        <w:rPr>
          <w:rFonts w:ascii="宋体" w:hAnsi="宋体" w:cs="宋体" w:hint="eastAsia"/>
          <w:sz w:val="32"/>
          <w:szCs w:val="32"/>
        </w:rPr>
        <w:t>人，退休人员</w:t>
      </w:r>
      <w:r>
        <w:rPr>
          <w:rFonts w:ascii="宋体" w:hAnsi="宋体" w:cs="宋体"/>
          <w:sz w:val="32"/>
          <w:szCs w:val="32"/>
        </w:rPr>
        <w:t>146</w:t>
      </w:r>
      <w:r>
        <w:rPr>
          <w:rFonts w:ascii="宋体" w:hAnsi="宋体" w:cs="宋体" w:hint="eastAsia"/>
          <w:sz w:val="32"/>
          <w:szCs w:val="32"/>
        </w:rPr>
        <w:t>人。</w:t>
      </w:r>
    </w:p>
    <w:p w:rsidR="00D472FB" w:rsidRDefault="00D472FB"/>
    <w:p w:rsidR="00D472FB" w:rsidRDefault="00D472FB">
      <w:pPr>
        <w:pStyle w:val="Heading2"/>
        <w:numPr>
          <w:ilvl w:val="0"/>
          <w:numId w:val="2"/>
        </w:numPr>
        <w:rPr>
          <w:rFonts w:cs="Times New Roman"/>
        </w:rPr>
      </w:pPr>
      <w:r>
        <w:rPr>
          <w:rFonts w:cs="黑体" w:hint="eastAsia"/>
        </w:rPr>
        <w:t>车辆情况</w:t>
      </w:r>
    </w:p>
    <w:p w:rsidR="00D472FB" w:rsidRDefault="00D472FB">
      <w:pPr>
        <w:tabs>
          <w:tab w:val="left" w:pos="846"/>
        </w:tabs>
        <w:rPr>
          <w:rFonts w:ascii="宋体"/>
          <w:color w:val="1D1D1D"/>
          <w:kern w:val="0"/>
          <w:sz w:val="32"/>
          <w:szCs w:val="32"/>
        </w:rPr>
      </w:pPr>
      <w:r>
        <w:tab/>
      </w:r>
      <w:r>
        <w:rPr>
          <w:rFonts w:ascii="宋体" w:hAnsi="宋体" w:cs="宋体" w:hint="eastAsia"/>
          <w:color w:val="1D1D1D"/>
          <w:kern w:val="0"/>
          <w:sz w:val="32"/>
          <w:szCs w:val="32"/>
        </w:rPr>
        <w:t>西华县公路管理局共有公务用车</w:t>
      </w:r>
      <w:r>
        <w:rPr>
          <w:rFonts w:ascii="宋体" w:hAnsi="宋体" w:cs="宋体"/>
          <w:color w:val="1D1D1D"/>
          <w:kern w:val="0"/>
          <w:sz w:val="32"/>
          <w:szCs w:val="32"/>
        </w:rPr>
        <w:t>12</w:t>
      </w:r>
      <w:r>
        <w:rPr>
          <w:rFonts w:ascii="宋体" w:hAnsi="宋体" w:cs="宋体" w:hint="eastAsia"/>
          <w:color w:val="1D1D1D"/>
          <w:kern w:val="0"/>
          <w:sz w:val="32"/>
          <w:szCs w:val="32"/>
        </w:rPr>
        <w:t>辆，其中：路政执法用车：</w:t>
      </w:r>
      <w:r>
        <w:rPr>
          <w:rFonts w:ascii="宋体" w:hAnsi="宋体" w:cs="宋体"/>
          <w:color w:val="1D1D1D"/>
          <w:kern w:val="0"/>
          <w:sz w:val="32"/>
          <w:szCs w:val="32"/>
        </w:rPr>
        <w:t>2</w:t>
      </w:r>
      <w:r>
        <w:rPr>
          <w:rFonts w:ascii="宋体" w:hAnsi="宋体" w:cs="宋体" w:hint="eastAsia"/>
          <w:color w:val="1D1D1D"/>
          <w:kern w:val="0"/>
          <w:sz w:val="32"/>
          <w:szCs w:val="32"/>
        </w:rPr>
        <w:t>辆。养护用车：</w:t>
      </w:r>
      <w:r>
        <w:rPr>
          <w:rFonts w:ascii="宋体" w:hAnsi="宋体" w:cs="宋体"/>
          <w:color w:val="1D1D1D"/>
          <w:kern w:val="0"/>
          <w:sz w:val="32"/>
          <w:szCs w:val="32"/>
        </w:rPr>
        <w:t>3</w:t>
      </w:r>
      <w:r>
        <w:rPr>
          <w:rFonts w:ascii="宋体" w:hAnsi="宋体" w:cs="宋体" w:hint="eastAsia"/>
          <w:color w:val="1D1D1D"/>
          <w:kern w:val="0"/>
          <w:sz w:val="32"/>
          <w:szCs w:val="32"/>
        </w:rPr>
        <w:t>辆。专用洒水、扫路车</w:t>
      </w:r>
      <w:r>
        <w:rPr>
          <w:rFonts w:ascii="宋体" w:hAnsi="宋体" w:cs="宋体"/>
          <w:color w:val="1D1D1D"/>
          <w:kern w:val="0"/>
          <w:sz w:val="32"/>
          <w:szCs w:val="32"/>
        </w:rPr>
        <w:t>7</w:t>
      </w:r>
      <w:r>
        <w:rPr>
          <w:rFonts w:ascii="宋体" w:hAnsi="宋体" w:cs="宋体" w:hint="eastAsia"/>
          <w:color w:val="1D1D1D"/>
          <w:kern w:val="0"/>
          <w:sz w:val="32"/>
          <w:szCs w:val="32"/>
        </w:rPr>
        <w:t>辆。</w:t>
      </w:r>
    </w:p>
    <w:p w:rsidR="00D472FB" w:rsidRDefault="00D472FB">
      <w:pPr>
        <w:pStyle w:val="Heading2"/>
        <w:numPr>
          <w:ilvl w:val="0"/>
          <w:numId w:val="2"/>
        </w:numPr>
        <w:rPr>
          <w:rFonts w:cs="Times New Roman"/>
        </w:rPr>
      </w:pPr>
      <w:r>
        <w:rPr>
          <w:rFonts w:cs="黑体" w:hint="eastAsia"/>
        </w:rPr>
        <w:t>预算年度主要工作任务</w:t>
      </w:r>
    </w:p>
    <w:p w:rsidR="00D472FB" w:rsidRDefault="00D472FB" w:rsidP="00D8768C">
      <w:pPr>
        <w:ind w:firstLineChars="300" w:firstLine="31680"/>
        <w:rPr>
          <w:rFonts w:ascii="宋体"/>
          <w:color w:val="1D1D1D"/>
          <w:kern w:val="0"/>
          <w:sz w:val="32"/>
          <w:szCs w:val="32"/>
        </w:rPr>
      </w:pPr>
      <w:r>
        <w:rPr>
          <w:rFonts w:ascii="宋体" w:hAnsi="宋体" w:cs="宋体" w:hint="eastAsia"/>
          <w:color w:val="1D1D1D"/>
          <w:kern w:val="0"/>
          <w:sz w:val="32"/>
          <w:szCs w:val="32"/>
        </w:rPr>
        <w:t>主要负责我县境内的干线公路建设、养护工作，组织开展下属各养护道班公路养护质量评定和检查工作；干线公路及桥梁的安全生产管理及新改建工程、大中修工程、抢修恢复工作的建设、管理、检查和验收工程；干线公路路产、路权维护工作，保障公路畅通等。</w:t>
      </w:r>
    </w:p>
    <w:p w:rsidR="00D472FB" w:rsidRDefault="00D472FB">
      <w:pPr>
        <w:pStyle w:val="Heading1"/>
      </w:pPr>
      <w:r>
        <w:rPr>
          <w:rFonts w:cs="宋体" w:hint="eastAsia"/>
        </w:rPr>
        <w:t>二、西华县公路局预算单位构成</w:t>
      </w:r>
    </w:p>
    <w:p w:rsidR="00D472FB" w:rsidRDefault="00D472FB">
      <w:pPr>
        <w:widowControl/>
        <w:spacing w:line="300" w:lineRule="atLeast"/>
        <w:ind w:firstLine="640"/>
        <w:jc w:val="left"/>
        <w:rPr>
          <w:rFonts w:ascii="宋体"/>
          <w:color w:val="1D1D1D"/>
          <w:kern w:val="0"/>
          <w:sz w:val="32"/>
          <w:szCs w:val="32"/>
        </w:rPr>
      </w:pPr>
      <w:r>
        <w:rPr>
          <w:rFonts w:ascii="宋体" w:hAnsi="宋体" w:cs="宋体" w:hint="eastAsia"/>
          <w:color w:val="1D1D1D"/>
          <w:kern w:val="0"/>
          <w:sz w:val="32"/>
          <w:szCs w:val="32"/>
        </w:rPr>
        <w:t>西华县公路局部门预算是包含局机关</w:t>
      </w:r>
      <w:r>
        <w:rPr>
          <w:rFonts w:ascii="宋体" w:hAnsi="宋体" w:cs="宋体"/>
          <w:color w:val="1D1D1D"/>
          <w:kern w:val="0"/>
          <w:sz w:val="32"/>
          <w:szCs w:val="32"/>
        </w:rPr>
        <w:t>6</w:t>
      </w:r>
      <w:r>
        <w:rPr>
          <w:rFonts w:ascii="宋体" w:hAnsi="宋体" w:cs="宋体" w:hint="eastAsia"/>
          <w:color w:val="1D1D1D"/>
          <w:kern w:val="0"/>
          <w:sz w:val="32"/>
          <w:szCs w:val="32"/>
        </w:rPr>
        <w:t>个股室和所属的</w:t>
      </w:r>
      <w:r>
        <w:rPr>
          <w:rFonts w:ascii="宋体" w:hAnsi="宋体" w:cs="宋体"/>
          <w:color w:val="1D1D1D"/>
          <w:kern w:val="0"/>
          <w:sz w:val="32"/>
          <w:szCs w:val="32"/>
        </w:rPr>
        <w:t>9</w:t>
      </w:r>
      <w:r>
        <w:rPr>
          <w:rFonts w:ascii="宋体" w:hAnsi="宋体" w:cs="宋体" w:hint="eastAsia"/>
          <w:color w:val="1D1D1D"/>
          <w:kern w:val="0"/>
          <w:sz w:val="32"/>
          <w:szCs w:val="32"/>
        </w:rPr>
        <w:t>个道班在内的汇总预算：</w:t>
      </w:r>
    </w:p>
    <w:p w:rsidR="00D472FB" w:rsidRDefault="00D472FB">
      <w:pPr>
        <w:widowControl/>
        <w:spacing w:line="300" w:lineRule="atLeast"/>
        <w:ind w:firstLine="640"/>
        <w:jc w:val="left"/>
        <w:rPr>
          <w:rFonts w:ascii="宋体"/>
          <w:color w:val="1D1D1D"/>
          <w:kern w:val="0"/>
          <w:sz w:val="32"/>
          <w:szCs w:val="32"/>
        </w:rPr>
      </w:pPr>
      <w:r>
        <w:rPr>
          <w:rFonts w:ascii="宋体" w:hAnsi="宋体" w:cs="宋体"/>
          <w:color w:val="1D1D1D"/>
          <w:kern w:val="0"/>
          <w:sz w:val="32"/>
          <w:szCs w:val="32"/>
        </w:rPr>
        <w:t>6</w:t>
      </w:r>
      <w:r>
        <w:rPr>
          <w:rFonts w:ascii="宋体" w:hAnsi="宋体" w:cs="宋体" w:hint="eastAsia"/>
          <w:color w:val="1D1D1D"/>
          <w:kern w:val="0"/>
          <w:sz w:val="32"/>
          <w:szCs w:val="32"/>
        </w:rPr>
        <w:t>个股室：办公室、人事股、养护股、财务审计股、工程股、路产路权管理股。</w:t>
      </w:r>
    </w:p>
    <w:p w:rsidR="00D472FB" w:rsidRPr="001D0BDE" w:rsidRDefault="00D472FB" w:rsidP="001D0BDE">
      <w:pPr>
        <w:widowControl/>
        <w:spacing w:line="300" w:lineRule="atLeast"/>
        <w:ind w:firstLine="640"/>
        <w:jc w:val="left"/>
        <w:rPr>
          <w:rFonts w:ascii="宋体"/>
          <w:color w:val="1D1D1D"/>
          <w:kern w:val="0"/>
          <w:sz w:val="32"/>
          <w:szCs w:val="32"/>
        </w:rPr>
      </w:pPr>
      <w:r>
        <w:rPr>
          <w:rFonts w:ascii="宋体" w:hAnsi="宋体" w:cs="宋体"/>
          <w:color w:val="1D1D1D"/>
          <w:kern w:val="0"/>
          <w:sz w:val="32"/>
          <w:szCs w:val="32"/>
        </w:rPr>
        <w:t>9</w:t>
      </w:r>
      <w:r>
        <w:rPr>
          <w:rFonts w:ascii="宋体" w:hAnsi="宋体" w:cs="宋体" w:hint="eastAsia"/>
          <w:color w:val="1D1D1D"/>
          <w:kern w:val="0"/>
          <w:sz w:val="32"/>
          <w:szCs w:val="32"/>
        </w:rPr>
        <w:t>个道班：东城关道班、西城关道班、石羊道班、清河驿道班、西夏道班、逍遥道班、临逍道班、大王庄道班、址坊道班。</w:t>
      </w:r>
    </w:p>
    <w:p w:rsidR="00D472FB" w:rsidRDefault="00D472FB" w:rsidP="00D8768C">
      <w:pPr>
        <w:ind w:firstLineChars="300" w:firstLine="31680"/>
        <w:rPr>
          <w:rFonts w:ascii="宋体"/>
          <w:color w:val="1D1D1D"/>
          <w:kern w:val="0"/>
          <w:sz w:val="32"/>
          <w:szCs w:val="32"/>
        </w:rPr>
      </w:pPr>
    </w:p>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Pr>
        <w:tabs>
          <w:tab w:val="left" w:pos="7433"/>
        </w:tabs>
        <w:jc w:val="left"/>
      </w:pPr>
      <w:r>
        <w:tab/>
      </w:r>
    </w:p>
    <w:p w:rsidR="00D472FB" w:rsidRDefault="00D472FB">
      <w:pPr>
        <w:tabs>
          <w:tab w:val="left" w:pos="7433"/>
        </w:tabs>
        <w:jc w:val="left"/>
      </w:pPr>
    </w:p>
    <w:p w:rsidR="00D472FB" w:rsidRDefault="00D472FB">
      <w:pPr>
        <w:tabs>
          <w:tab w:val="left" w:pos="7433"/>
        </w:tabs>
        <w:jc w:val="left"/>
      </w:pPr>
    </w:p>
    <w:p w:rsidR="00D472FB" w:rsidRDefault="00D472FB">
      <w:pPr>
        <w:tabs>
          <w:tab w:val="left" w:pos="7433"/>
        </w:tabs>
        <w:jc w:val="left"/>
      </w:pPr>
    </w:p>
    <w:p w:rsidR="00D472FB" w:rsidRDefault="00D472FB">
      <w:pPr>
        <w:pStyle w:val="Heading1"/>
      </w:pPr>
    </w:p>
    <w:p w:rsidR="00D472FB" w:rsidRDefault="00D472FB">
      <w:pPr>
        <w:pStyle w:val="Heading1"/>
      </w:pPr>
    </w:p>
    <w:p w:rsidR="00D472FB" w:rsidRDefault="00D472FB">
      <w:pPr>
        <w:pStyle w:val="Heading1"/>
      </w:pPr>
    </w:p>
    <w:p w:rsidR="00D472FB" w:rsidRDefault="00D472FB">
      <w:pPr>
        <w:pStyle w:val="Heading1"/>
      </w:pPr>
    </w:p>
    <w:p w:rsidR="00D472FB" w:rsidRDefault="00D472FB" w:rsidP="00D8768C">
      <w:pPr>
        <w:pStyle w:val="Heading1"/>
        <w:numPr>
          <w:ilvl w:val="0"/>
          <w:numId w:val="3"/>
        </w:numPr>
        <w:ind w:firstLineChars="800" w:firstLine="31680"/>
      </w:pPr>
      <w:r>
        <w:t xml:space="preserve">       </w:t>
      </w:r>
    </w:p>
    <w:p w:rsidR="00D472FB" w:rsidRDefault="00D472FB" w:rsidP="00D8768C">
      <w:pPr>
        <w:pStyle w:val="Heading1"/>
        <w:ind w:firstLineChars="700" w:firstLine="31680"/>
      </w:pPr>
      <w:r>
        <w:rPr>
          <w:rFonts w:cs="宋体" w:hint="eastAsia"/>
        </w:rPr>
        <w:t>西华县公路局</w:t>
      </w:r>
    </w:p>
    <w:p w:rsidR="00D472FB" w:rsidRDefault="00D472FB" w:rsidP="00D8768C">
      <w:pPr>
        <w:pStyle w:val="Heading1"/>
        <w:ind w:firstLineChars="500" w:firstLine="31680"/>
      </w:pPr>
      <w:r>
        <w:t>2019</w:t>
      </w:r>
      <w:r>
        <w:rPr>
          <w:rFonts w:cs="宋体" w:hint="eastAsia"/>
        </w:rPr>
        <w:t>年部门预算情况说明</w:t>
      </w:r>
    </w:p>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一、收入支出预算总体情况说明</w:t>
      </w:r>
    </w:p>
    <w:p w:rsidR="00D472FB" w:rsidRPr="00DF380B" w:rsidRDefault="00D472FB" w:rsidP="00D8768C">
      <w:pPr>
        <w:spacing w:line="500" w:lineRule="exact"/>
        <w:ind w:firstLineChars="200" w:firstLine="31680"/>
        <w:rPr>
          <w:rFonts w:ascii="宋体"/>
          <w:color w:val="1D1D1D"/>
          <w:kern w:val="0"/>
          <w:sz w:val="32"/>
          <w:szCs w:val="32"/>
        </w:rPr>
      </w:pPr>
      <w:r>
        <w:rPr>
          <w:rFonts w:ascii="宋体" w:hAnsi="宋体" w:cs="宋体" w:hint="eastAsia"/>
          <w:color w:val="1D1D1D"/>
          <w:kern w:val="0"/>
          <w:sz w:val="32"/>
          <w:szCs w:val="32"/>
        </w:rPr>
        <w:t>公路局</w:t>
      </w:r>
      <w:r>
        <w:rPr>
          <w:rFonts w:ascii="宋体" w:hAnsi="宋体" w:cs="宋体"/>
          <w:color w:val="1D1D1D"/>
          <w:kern w:val="0"/>
          <w:sz w:val="32"/>
          <w:szCs w:val="32"/>
        </w:rPr>
        <w:t>2019</w:t>
      </w:r>
      <w:r>
        <w:rPr>
          <w:rFonts w:ascii="宋体" w:hAnsi="宋体" w:cs="宋体" w:hint="eastAsia"/>
          <w:color w:val="1D1D1D"/>
          <w:kern w:val="0"/>
          <w:sz w:val="32"/>
          <w:szCs w:val="32"/>
        </w:rPr>
        <w:t>年收入预算</w:t>
      </w:r>
      <w:r>
        <w:rPr>
          <w:rFonts w:ascii="宋体" w:hAnsi="宋体" w:cs="宋体"/>
          <w:color w:val="1D1D1D"/>
          <w:kern w:val="0"/>
          <w:sz w:val="32"/>
          <w:szCs w:val="32"/>
        </w:rPr>
        <w:t>3763.79</w:t>
      </w:r>
      <w:r>
        <w:rPr>
          <w:rFonts w:ascii="宋体" w:hAnsi="宋体" w:cs="宋体" w:hint="eastAsia"/>
          <w:color w:val="1D1D1D"/>
          <w:kern w:val="0"/>
          <w:sz w:val="32"/>
          <w:szCs w:val="32"/>
        </w:rPr>
        <w:t>万元，支出预算</w:t>
      </w:r>
      <w:r>
        <w:rPr>
          <w:rFonts w:ascii="宋体" w:hAnsi="宋体" w:cs="宋体"/>
          <w:color w:val="1D1D1D"/>
          <w:kern w:val="0"/>
          <w:sz w:val="32"/>
          <w:szCs w:val="32"/>
        </w:rPr>
        <w:t>3763.79</w:t>
      </w:r>
      <w:r>
        <w:rPr>
          <w:rFonts w:ascii="宋体" w:hAnsi="宋体" w:cs="宋体" w:hint="eastAsia"/>
          <w:color w:val="1D1D1D"/>
          <w:kern w:val="0"/>
          <w:sz w:val="32"/>
          <w:szCs w:val="32"/>
        </w:rPr>
        <w:t>万元，</w:t>
      </w:r>
      <w:r>
        <w:rPr>
          <w:rFonts w:ascii="宋体" w:hAnsi="宋体" w:cs="宋体" w:hint="eastAsia"/>
          <w:sz w:val="32"/>
          <w:szCs w:val="32"/>
        </w:rPr>
        <w:t>与</w:t>
      </w:r>
      <w:r>
        <w:rPr>
          <w:rFonts w:ascii="宋体" w:hAnsi="宋体" w:cs="宋体"/>
          <w:sz w:val="32"/>
          <w:szCs w:val="32"/>
        </w:rPr>
        <w:t>2018</w:t>
      </w:r>
      <w:r>
        <w:rPr>
          <w:rFonts w:ascii="宋体" w:hAnsi="宋体" w:cs="宋体" w:hint="eastAsia"/>
          <w:sz w:val="32"/>
          <w:szCs w:val="32"/>
        </w:rPr>
        <w:t>年相比，收、支总计共增加</w:t>
      </w:r>
      <w:r>
        <w:rPr>
          <w:rFonts w:ascii="宋体" w:hAnsi="宋体" w:cs="宋体"/>
          <w:sz w:val="32"/>
          <w:szCs w:val="32"/>
        </w:rPr>
        <w:t>2868.43</w:t>
      </w:r>
      <w:r>
        <w:rPr>
          <w:rFonts w:ascii="宋体" w:hAnsi="宋体" w:cs="宋体" w:hint="eastAsia"/>
          <w:sz w:val="32"/>
          <w:szCs w:val="32"/>
        </w:rPr>
        <w:t>万元，增加</w:t>
      </w:r>
      <w:r>
        <w:rPr>
          <w:rFonts w:ascii="宋体" w:hAnsi="宋体" w:cs="宋体"/>
          <w:sz w:val="32"/>
          <w:szCs w:val="32"/>
        </w:rPr>
        <w:t>320%</w:t>
      </w:r>
      <w:r>
        <w:rPr>
          <w:rFonts w:ascii="宋体" w:hAnsi="宋体" w:cs="宋体" w:hint="eastAsia"/>
          <w:sz w:val="32"/>
          <w:szCs w:val="32"/>
        </w:rPr>
        <w:t>。主要原因：基本支出中人员工资增加和项目资金中</w:t>
      </w:r>
      <w:r>
        <w:rPr>
          <w:rFonts w:ascii="宋体" w:hAnsi="宋体" w:cs="宋体" w:hint="eastAsia"/>
          <w:color w:val="333333"/>
          <w:kern w:val="0"/>
          <w:sz w:val="32"/>
          <w:szCs w:val="32"/>
        </w:rPr>
        <w:t>农村基础设施建设和国有土地出让收入安排的支出增加</w:t>
      </w:r>
      <w:r>
        <w:rPr>
          <w:rFonts w:ascii="宋体" w:hAnsi="宋体" w:cs="宋体" w:hint="eastAsia"/>
          <w:sz w:val="32"/>
          <w:szCs w:val="32"/>
        </w:rPr>
        <w:t>。</w:t>
      </w:r>
    </w:p>
    <w:p w:rsidR="00D472FB" w:rsidRDefault="00D472FB">
      <w:pPr>
        <w:numPr>
          <w:ilvl w:val="0"/>
          <w:numId w:val="4"/>
        </w:numPr>
        <w:shd w:val="clear" w:color="auto" w:fill="FFFFFF"/>
        <w:ind w:firstLine="640"/>
        <w:jc w:val="left"/>
        <w:rPr>
          <w:rFonts w:ascii="宋体"/>
          <w:sz w:val="32"/>
          <w:szCs w:val="32"/>
        </w:rPr>
      </w:pPr>
      <w:r>
        <w:rPr>
          <w:rFonts w:ascii="宋体" w:hAnsi="宋体" w:cs="宋体" w:hint="eastAsia"/>
          <w:sz w:val="32"/>
          <w:szCs w:val="32"/>
        </w:rPr>
        <w:t>项目支出增加</w:t>
      </w:r>
      <w:r>
        <w:rPr>
          <w:rFonts w:ascii="宋体" w:hAnsi="宋体" w:cs="宋体"/>
          <w:sz w:val="32"/>
          <w:szCs w:val="32"/>
        </w:rPr>
        <w:t>2844.40</w:t>
      </w:r>
      <w:r>
        <w:rPr>
          <w:rFonts w:ascii="宋体" w:hAnsi="宋体" w:cs="宋体" w:hint="eastAsia"/>
          <w:sz w:val="32"/>
          <w:szCs w:val="32"/>
        </w:rPr>
        <w:t>万元，占</w:t>
      </w:r>
      <w:r>
        <w:rPr>
          <w:rFonts w:ascii="宋体" w:hAnsi="宋体" w:cs="宋体"/>
          <w:sz w:val="32"/>
          <w:szCs w:val="32"/>
        </w:rPr>
        <w:t>99.16%</w:t>
      </w:r>
      <w:r>
        <w:rPr>
          <w:rFonts w:ascii="宋体" w:hAnsi="宋体" w:cs="宋体" w:hint="eastAsia"/>
          <w:sz w:val="32"/>
          <w:szCs w:val="32"/>
        </w:rPr>
        <w:t>，</w:t>
      </w:r>
      <w:r>
        <w:rPr>
          <w:rFonts w:ascii="宋体" w:hAnsi="宋体" w:cs="宋体" w:hint="eastAsia"/>
          <w:color w:val="333333"/>
          <w:kern w:val="0"/>
          <w:sz w:val="32"/>
          <w:szCs w:val="32"/>
        </w:rPr>
        <w:t>为农村基础设施建设和国有土地出让收入安排的支出增加。</w:t>
      </w:r>
    </w:p>
    <w:p w:rsidR="00D472FB" w:rsidRDefault="00D472FB">
      <w:pPr>
        <w:numPr>
          <w:ilvl w:val="0"/>
          <w:numId w:val="4"/>
        </w:numPr>
        <w:shd w:val="clear" w:color="auto" w:fill="FFFFFF"/>
        <w:ind w:firstLine="640"/>
        <w:jc w:val="left"/>
        <w:rPr>
          <w:rFonts w:ascii="宋体"/>
          <w:sz w:val="32"/>
          <w:szCs w:val="32"/>
        </w:rPr>
      </w:pPr>
      <w:r>
        <w:rPr>
          <w:rFonts w:ascii="宋体" w:hAnsi="宋体" w:cs="宋体" w:hint="eastAsia"/>
          <w:sz w:val="32"/>
          <w:szCs w:val="32"/>
        </w:rPr>
        <w:t>基本支出增加</w:t>
      </w:r>
      <w:r>
        <w:rPr>
          <w:rFonts w:ascii="宋体" w:hAnsi="宋体" w:cs="宋体"/>
          <w:sz w:val="32"/>
          <w:szCs w:val="32"/>
        </w:rPr>
        <w:t>24.04</w:t>
      </w:r>
      <w:r>
        <w:rPr>
          <w:rFonts w:ascii="宋体" w:hAnsi="宋体" w:cs="宋体" w:hint="eastAsia"/>
          <w:sz w:val="32"/>
          <w:szCs w:val="32"/>
        </w:rPr>
        <w:t>万元，占</w:t>
      </w:r>
      <w:r>
        <w:rPr>
          <w:rFonts w:ascii="宋体" w:hAnsi="宋体" w:cs="宋体"/>
          <w:sz w:val="32"/>
          <w:szCs w:val="32"/>
        </w:rPr>
        <w:t>0.84%</w:t>
      </w:r>
      <w:r>
        <w:rPr>
          <w:rFonts w:ascii="宋体" w:hAnsi="宋体" w:cs="宋体" w:hint="eastAsia"/>
          <w:sz w:val="32"/>
          <w:szCs w:val="32"/>
        </w:rPr>
        <w:t>，为人员工资。</w:t>
      </w:r>
    </w:p>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二、收入预算总体情况说明</w:t>
      </w:r>
    </w:p>
    <w:p w:rsidR="00D472FB" w:rsidRDefault="00D472FB" w:rsidP="00D8768C">
      <w:pPr>
        <w:spacing w:line="500" w:lineRule="exact"/>
        <w:ind w:firstLineChars="200" w:firstLine="31680"/>
        <w:rPr>
          <w:rFonts w:ascii="宋体"/>
          <w:color w:val="1D1D1D"/>
          <w:kern w:val="0"/>
          <w:sz w:val="32"/>
          <w:szCs w:val="32"/>
        </w:rPr>
      </w:pPr>
      <w:r>
        <w:rPr>
          <w:rFonts w:ascii="宋体" w:hAnsi="宋体" w:cs="宋体" w:hint="eastAsia"/>
          <w:color w:val="1D1D1D"/>
          <w:kern w:val="0"/>
          <w:sz w:val="32"/>
          <w:szCs w:val="32"/>
        </w:rPr>
        <w:t>公路局</w:t>
      </w:r>
      <w:r>
        <w:rPr>
          <w:rFonts w:ascii="宋体" w:hAnsi="宋体" w:cs="宋体"/>
          <w:color w:val="1D1D1D"/>
          <w:kern w:val="0"/>
          <w:sz w:val="32"/>
          <w:szCs w:val="32"/>
        </w:rPr>
        <w:t>2019</w:t>
      </w:r>
      <w:r>
        <w:rPr>
          <w:rFonts w:ascii="宋体" w:hAnsi="宋体" w:cs="宋体" w:hint="eastAsia"/>
          <w:color w:val="1D1D1D"/>
          <w:kern w:val="0"/>
          <w:sz w:val="32"/>
          <w:szCs w:val="32"/>
        </w:rPr>
        <w:t>年收入预算</w:t>
      </w:r>
      <w:r>
        <w:rPr>
          <w:rFonts w:ascii="宋体" w:hAnsi="宋体" w:cs="宋体"/>
          <w:color w:val="1D1D1D"/>
          <w:kern w:val="0"/>
          <w:sz w:val="32"/>
          <w:szCs w:val="32"/>
        </w:rPr>
        <w:t>3763.79</w:t>
      </w:r>
      <w:r>
        <w:rPr>
          <w:rFonts w:ascii="宋体" w:hAnsi="宋体" w:cs="宋体" w:hint="eastAsia"/>
          <w:color w:val="1D1D1D"/>
          <w:kern w:val="0"/>
          <w:sz w:val="32"/>
          <w:szCs w:val="32"/>
        </w:rPr>
        <w:t>万元，其中：一般公共预算</w:t>
      </w:r>
      <w:r>
        <w:rPr>
          <w:rFonts w:ascii="宋体" w:hAnsi="宋体" w:cs="宋体"/>
          <w:color w:val="1D1D1D"/>
          <w:kern w:val="0"/>
          <w:sz w:val="32"/>
          <w:szCs w:val="32"/>
        </w:rPr>
        <w:t>824.79</w:t>
      </w:r>
      <w:r>
        <w:rPr>
          <w:rFonts w:ascii="宋体" w:hAnsi="宋体" w:cs="宋体" w:hint="eastAsia"/>
          <w:color w:val="1D1D1D"/>
          <w:kern w:val="0"/>
          <w:sz w:val="32"/>
          <w:szCs w:val="32"/>
        </w:rPr>
        <w:t>万元；政府性基金收入</w:t>
      </w:r>
      <w:r>
        <w:rPr>
          <w:rFonts w:ascii="宋体" w:hAnsi="宋体" w:cs="宋体"/>
          <w:color w:val="1D1D1D"/>
          <w:kern w:val="0"/>
          <w:sz w:val="32"/>
          <w:szCs w:val="32"/>
        </w:rPr>
        <w:t>2939.00</w:t>
      </w:r>
      <w:r>
        <w:rPr>
          <w:rFonts w:ascii="宋体" w:hAnsi="宋体" w:cs="宋体" w:hint="eastAsia"/>
          <w:color w:val="1D1D1D"/>
          <w:kern w:val="0"/>
          <w:sz w:val="32"/>
          <w:szCs w:val="32"/>
        </w:rPr>
        <w:t>万元。</w:t>
      </w:r>
    </w:p>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三、支出预算总体情况说明</w:t>
      </w:r>
    </w:p>
    <w:p w:rsidR="00D472FB" w:rsidRDefault="00D472FB" w:rsidP="00D8768C">
      <w:pPr>
        <w:spacing w:line="500" w:lineRule="exact"/>
        <w:ind w:firstLineChars="200" w:firstLine="31680"/>
        <w:rPr>
          <w:rFonts w:ascii="宋体"/>
          <w:color w:val="1D1D1D"/>
          <w:kern w:val="0"/>
          <w:sz w:val="32"/>
          <w:szCs w:val="32"/>
        </w:rPr>
      </w:pPr>
      <w:r>
        <w:rPr>
          <w:rFonts w:ascii="宋体" w:hAnsi="宋体" w:cs="宋体" w:hint="eastAsia"/>
          <w:color w:val="1D1D1D"/>
          <w:kern w:val="0"/>
          <w:sz w:val="32"/>
          <w:szCs w:val="32"/>
        </w:rPr>
        <w:t>公路局</w:t>
      </w:r>
      <w:r>
        <w:rPr>
          <w:rFonts w:ascii="宋体" w:hAnsi="宋体" w:cs="宋体"/>
          <w:color w:val="1D1D1D"/>
          <w:kern w:val="0"/>
          <w:sz w:val="32"/>
          <w:szCs w:val="32"/>
        </w:rPr>
        <w:t>2019</w:t>
      </w:r>
      <w:r>
        <w:rPr>
          <w:rFonts w:ascii="宋体" w:hAnsi="宋体" w:cs="宋体" w:hint="eastAsia"/>
          <w:color w:val="1D1D1D"/>
          <w:kern w:val="0"/>
          <w:sz w:val="32"/>
          <w:szCs w:val="32"/>
        </w:rPr>
        <w:t>年支出预算</w:t>
      </w:r>
      <w:r>
        <w:rPr>
          <w:rFonts w:ascii="宋体" w:hAnsi="宋体" w:cs="宋体"/>
          <w:color w:val="1D1D1D"/>
          <w:kern w:val="0"/>
          <w:sz w:val="32"/>
          <w:szCs w:val="32"/>
        </w:rPr>
        <w:t>3763.79</w:t>
      </w:r>
      <w:r>
        <w:rPr>
          <w:rFonts w:ascii="宋体" w:hAnsi="宋体" w:cs="宋体" w:hint="eastAsia"/>
          <w:color w:val="1D1D1D"/>
          <w:kern w:val="0"/>
          <w:sz w:val="32"/>
          <w:szCs w:val="32"/>
        </w:rPr>
        <w:t>万元，按用途划分为：工资福利支出及对个人和家庭的补助支出</w:t>
      </w:r>
      <w:r>
        <w:rPr>
          <w:rFonts w:ascii="宋体" w:hAnsi="宋体" w:cs="宋体"/>
          <w:color w:val="1D1D1D"/>
          <w:kern w:val="0"/>
          <w:sz w:val="32"/>
          <w:szCs w:val="32"/>
        </w:rPr>
        <w:t>669.44</w:t>
      </w:r>
      <w:r>
        <w:rPr>
          <w:rFonts w:ascii="宋体" w:hAnsi="宋体" w:cs="宋体" w:hint="eastAsia"/>
          <w:color w:val="1D1D1D"/>
          <w:kern w:val="0"/>
          <w:sz w:val="32"/>
          <w:szCs w:val="32"/>
        </w:rPr>
        <w:t>万元，占</w:t>
      </w:r>
      <w:r>
        <w:rPr>
          <w:rFonts w:ascii="宋体" w:hAnsi="宋体" w:cs="宋体"/>
          <w:color w:val="1D1D1D"/>
          <w:kern w:val="0"/>
          <w:sz w:val="32"/>
          <w:szCs w:val="32"/>
        </w:rPr>
        <w:t>18%</w:t>
      </w:r>
      <w:r>
        <w:rPr>
          <w:rFonts w:ascii="宋体" w:hAnsi="宋体" w:cs="宋体" w:hint="eastAsia"/>
          <w:color w:val="1D1D1D"/>
          <w:kern w:val="0"/>
          <w:sz w:val="32"/>
          <w:szCs w:val="32"/>
        </w:rPr>
        <w:t>；经常性项目支出和重点项目支出及其他各项支出</w:t>
      </w:r>
      <w:r>
        <w:rPr>
          <w:rFonts w:ascii="宋体" w:hAnsi="宋体" w:cs="宋体"/>
          <w:color w:val="1D1D1D"/>
          <w:kern w:val="0"/>
          <w:sz w:val="32"/>
          <w:szCs w:val="32"/>
        </w:rPr>
        <w:t>3094.35</w:t>
      </w:r>
      <w:r>
        <w:rPr>
          <w:rFonts w:ascii="宋体" w:hAnsi="宋体" w:cs="宋体" w:hint="eastAsia"/>
          <w:color w:val="1D1D1D"/>
          <w:kern w:val="0"/>
          <w:sz w:val="32"/>
          <w:szCs w:val="32"/>
        </w:rPr>
        <w:t>万元，占</w:t>
      </w:r>
      <w:r>
        <w:rPr>
          <w:rFonts w:ascii="宋体" w:hAnsi="宋体" w:cs="宋体"/>
          <w:color w:val="1D1D1D"/>
          <w:kern w:val="0"/>
          <w:sz w:val="32"/>
          <w:szCs w:val="32"/>
        </w:rPr>
        <w:t>82%</w:t>
      </w:r>
      <w:r>
        <w:rPr>
          <w:rFonts w:ascii="宋体" w:hAnsi="宋体" w:cs="宋体" w:hint="eastAsia"/>
          <w:color w:val="1D1D1D"/>
          <w:kern w:val="0"/>
          <w:sz w:val="32"/>
          <w:szCs w:val="32"/>
        </w:rPr>
        <w:t>。</w:t>
      </w:r>
    </w:p>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四、财政拨款收入支出预算总体情况说明</w:t>
      </w:r>
    </w:p>
    <w:p w:rsidR="00D472FB" w:rsidRDefault="00D472FB" w:rsidP="00D8768C">
      <w:pPr>
        <w:spacing w:line="500" w:lineRule="exact"/>
        <w:ind w:firstLineChars="200" w:firstLine="31680"/>
        <w:rPr>
          <w:rFonts w:ascii="仿宋" w:eastAsia="仿宋" w:hAnsi="仿宋"/>
          <w:color w:val="333333"/>
          <w:kern w:val="0"/>
          <w:sz w:val="32"/>
          <w:szCs w:val="32"/>
        </w:rPr>
      </w:pPr>
      <w:r>
        <w:rPr>
          <w:rFonts w:ascii="宋体" w:hAnsi="宋体" w:cs="宋体" w:hint="eastAsia"/>
          <w:color w:val="1D1D1D"/>
          <w:kern w:val="0"/>
          <w:sz w:val="32"/>
          <w:szCs w:val="32"/>
        </w:rPr>
        <w:t>公路局</w:t>
      </w:r>
      <w:r>
        <w:rPr>
          <w:rFonts w:ascii="宋体" w:hAnsi="宋体" w:cs="宋体"/>
          <w:color w:val="1D1D1D"/>
          <w:kern w:val="0"/>
          <w:sz w:val="32"/>
          <w:szCs w:val="32"/>
        </w:rPr>
        <w:t>2019</w:t>
      </w:r>
      <w:r>
        <w:rPr>
          <w:rFonts w:ascii="宋体" w:hAnsi="宋体" w:cs="宋体" w:hint="eastAsia"/>
          <w:color w:val="1D1D1D"/>
          <w:kern w:val="0"/>
          <w:sz w:val="32"/>
          <w:szCs w:val="32"/>
        </w:rPr>
        <w:t>年公共预算收支预算</w:t>
      </w:r>
      <w:r>
        <w:rPr>
          <w:rFonts w:ascii="宋体" w:hAnsi="宋体" w:cs="宋体"/>
          <w:color w:val="1D1D1D"/>
          <w:kern w:val="0"/>
          <w:sz w:val="32"/>
          <w:szCs w:val="32"/>
        </w:rPr>
        <w:t>824.79</w:t>
      </w:r>
      <w:r>
        <w:rPr>
          <w:rFonts w:ascii="宋体" w:hAnsi="宋体" w:cs="宋体" w:hint="eastAsia"/>
          <w:color w:val="1D1D1D"/>
          <w:kern w:val="0"/>
          <w:sz w:val="32"/>
          <w:szCs w:val="32"/>
        </w:rPr>
        <w:t>万元，政府性基金收支预算</w:t>
      </w:r>
      <w:r>
        <w:rPr>
          <w:rFonts w:ascii="宋体" w:hAnsi="宋体" w:cs="宋体"/>
          <w:color w:val="1D1D1D"/>
          <w:kern w:val="0"/>
          <w:sz w:val="32"/>
          <w:szCs w:val="32"/>
        </w:rPr>
        <w:t>2939.00</w:t>
      </w:r>
      <w:r>
        <w:rPr>
          <w:rFonts w:ascii="宋体" w:hAnsi="宋体" w:cs="宋体" w:hint="eastAsia"/>
          <w:color w:val="1D1D1D"/>
          <w:kern w:val="0"/>
          <w:sz w:val="32"/>
          <w:szCs w:val="32"/>
        </w:rPr>
        <w:t>万元，</w:t>
      </w:r>
      <w:r>
        <w:rPr>
          <w:rFonts w:ascii="宋体" w:hAnsi="宋体" w:cs="宋体" w:hint="eastAsia"/>
          <w:sz w:val="32"/>
          <w:szCs w:val="32"/>
        </w:rPr>
        <w:t>与</w:t>
      </w:r>
      <w:r>
        <w:rPr>
          <w:rFonts w:ascii="宋体" w:hAnsi="宋体" w:cs="宋体"/>
          <w:sz w:val="32"/>
          <w:szCs w:val="32"/>
        </w:rPr>
        <w:t>2018</w:t>
      </w:r>
      <w:r>
        <w:rPr>
          <w:rFonts w:ascii="宋体" w:hAnsi="宋体" w:cs="宋体" w:hint="eastAsia"/>
          <w:sz w:val="32"/>
          <w:szCs w:val="32"/>
        </w:rPr>
        <w:t>年相比，收、支总计共增加</w:t>
      </w:r>
      <w:r>
        <w:rPr>
          <w:rFonts w:ascii="宋体" w:hAnsi="宋体" w:cs="宋体"/>
          <w:sz w:val="32"/>
          <w:szCs w:val="32"/>
        </w:rPr>
        <w:t>2868.43</w:t>
      </w:r>
      <w:r>
        <w:rPr>
          <w:rFonts w:ascii="宋体" w:hAnsi="宋体" w:cs="宋体" w:hint="eastAsia"/>
          <w:sz w:val="32"/>
          <w:szCs w:val="32"/>
        </w:rPr>
        <w:t>万元，增加</w:t>
      </w:r>
      <w:r>
        <w:rPr>
          <w:rFonts w:ascii="宋体" w:hAnsi="宋体" w:cs="宋体"/>
          <w:sz w:val="32"/>
          <w:szCs w:val="32"/>
        </w:rPr>
        <w:t>320%</w:t>
      </w:r>
      <w:r>
        <w:rPr>
          <w:rFonts w:ascii="宋体" w:hAnsi="宋体" w:cs="宋体" w:hint="eastAsia"/>
          <w:sz w:val="32"/>
          <w:szCs w:val="32"/>
        </w:rPr>
        <w:t>。主要原因：项目支出和</w:t>
      </w:r>
      <w:r>
        <w:rPr>
          <w:rFonts w:ascii="宋体" w:hAnsi="宋体" w:cs="宋体" w:hint="eastAsia"/>
          <w:color w:val="1D1D1D"/>
          <w:kern w:val="0"/>
          <w:sz w:val="32"/>
          <w:szCs w:val="32"/>
        </w:rPr>
        <w:t>工资福利支出</w:t>
      </w:r>
      <w:r>
        <w:rPr>
          <w:rFonts w:ascii="宋体" w:hAnsi="宋体" w:cs="宋体" w:hint="eastAsia"/>
          <w:sz w:val="32"/>
          <w:szCs w:val="32"/>
        </w:rPr>
        <w:t>增加。</w:t>
      </w:r>
    </w:p>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五、一般公共预算支出预算情况说明</w:t>
      </w:r>
    </w:p>
    <w:p w:rsidR="00D472FB" w:rsidRDefault="00D472FB">
      <w:pPr>
        <w:shd w:val="clear" w:color="auto" w:fill="FFFFFF"/>
        <w:ind w:firstLine="640"/>
        <w:jc w:val="left"/>
        <w:rPr>
          <w:rFonts w:ascii="宋体"/>
          <w:color w:val="333333"/>
          <w:kern w:val="0"/>
          <w:sz w:val="32"/>
          <w:szCs w:val="32"/>
        </w:rPr>
      </w:pPr>
      <w:r>
        <w:rPr>
          <w:rFonts w:ascii="宋体" w:hAnsi="宋体" w:cs="宋体" w:hint="eastAsia"/>
          <w:sz w:val="32"/>
          <w:szCs w:val="32"/>
        </w:rPr>
        <w:t>公路局</w:t>
      </w:r>
      <w:r>
        <w:rPr>
          <w:rFonts w:ascii="宋体" w:hAnsi="宋体" w:cs="宋体"/>
          <w:sz w:val="32"/>
          <w:szCs w:val="32"/>
        </w:rPr>
        <w:t>2019</w:t>
      </w:r>
      <w:r>
        <w:rPr>
          <w:rFonts w:ascii="宋体" w:hAnsi="宋体" w:cs="宋体" w:hint="eastAsia"/>
          <w:sz w:val="32"/>
          <w:szCs w:val="32"/>
        </w:rPr>
        <w:t>年</w:t>
      </w:r>
      <w:r>
        <w:rPr>
          <w:rFonts w:ascii="宋体" w:hAnsi="宋体" w:cs="宋体" w:hint="eastAsia"/>
          <w:color w:val="333333"/>
          <w:kern w:val="0"/>
          <w:sz w:val="32"/>
          <w:szCs w:val="32"/>
        </w:rPr>
        <w:t>一般公共预算支出年初预算为</w:t>
      </w:r>
      <w:r>
        <w:rPr>
          <w:rFonts w:ascii="宋体" w:hAnsi="宋体" w:cs="宋体"/>
          <w:color w:val="1D1D1D"/>
          <w:kern w:val="0"/>
          <w:sz w:val="32"/>
          <w:szCs w:val="32"/>
        </w:rPr>
        <w:t>3763.79</w:t>
      </w:r>
      <w:r>
        <w:rPr>
          <w:rFonts w:ascii="宋体" w:hAnsi="宋体" w:cs="宋体" w:hint="eastAsia"/>
          <w:color w:val="333333"/>
          <w:kern w:val="0"/>
          <w:sz w:val="32"/>
          <w:szCs w:val="32"/>
        </w:rPr>
        <w:t>万元。主要用于以下方面：工资福利支出</w:t>
      </w:r>
      <w:r>
        <w:rPr>
          <w:rFonts w:ascii="宋体" w:hAnsi="宋体" w:cs="宋体"/>
          <w:color w:val="333333"/>
          <w:kern w:val="0"/>
          <w:sz w:val="32"/>
          <w:szCs w:val="32"/>
        </w:rPr>
        <w:t>169.44</w:t>
      </w:r>
      <w:r>
        <w:rPr>
          <w:rFonts w:ascii="宋体" w:hAnsi="宋体" w:cs="宋体" w:hint="eastAsia"/>
          <w:color w:val="333333"/>
          <w:kern w:val="0"/>
          <w:sz w:val="32"/>
          <w:szCs w:val="32"/>
        </w:rPr>
        <w:t>万元，占</w:t>
      </w:r>
      <w:r>
        <w:rPr>
          <w:rFonts w:ascii="宋体" w:hAnsi="宋体" w:cs="宋体"/>
          <w:color w:val="333333"/>
          <w:kern w:val="0"/>
          <w:sz w:val="32"/>
          <w:szCs w:val="32"/>
        </w:rPr>
        <w:t>5%</w:t>
      </w:r>
      <w:r>
        <w:rPr>
          <w:rFonts w:ascii="宋体" w:hAnsi="宋体" w:cs="宋体" w:hint="eastAsia"/>
          <w:color w:val="333333"/>
          <w:kern w:val="0"/>
          <w:sz w:val="32"/>
          <w:szCs w:val="32"/>
        </w:rPr>
        <w:t>；对个人和家庭的补助</w:t>
      </w:r>
      <w:r>
        <w:rPr>
          <w:rFonts w:ascii="宋体" w:hAnsi="宋体" w:cs="宋体"/>
          <w:color w:val="333333"/>
          <w:kern w:val="0"/>
          <w:sz w:val="32"/>
          <w:szCs w:val="32"/>
        </w:rPr>
        <w:t>500.00</w:t>
      </w:r>
      <w:r>
        <w:rPr>
          <w:rFonts w:ascii="宋体" w:hAnsi="宋体" w:cs="宋体" w:hint="eastAsia"/>
          <w:color w:val="333333"/>
          <w:kern w:val="0"/>
          <w:sz w:val="32"/>
          <w:szCs w:val="32"/>
        </w:rPr>
        <w:t>万元，占</w:t>
      </w:r>
      <w:r>
        <w:rPr>
          <w:rFonts w:ascii="宋体" w:hAnsi="宋体" w:cs="宋体"/>
          <w:color w:val="333333"/>
          <w:kern w:val="0"/>
          <w:sz w:val="32"/>
          <w:szCs w:val="32"/>
        </w:rPr>
        <w:t>13%</w:t>
      </w:r>
      <w:r>
        <w:rPr>
          <w:rFonts w:ascii="宋体" w:hAnsi="宋体" w:cs="宋体" w:hint="eastAsia"/>
          <w:color w:val="333333"/>
          <w:kern w:val="0"/>
          <w:sz w:val="32"/>
          <w:szCs w:val="32"/>
        </w:rPr>
        <w:t>；经常性项目支出</w:t>
      </w:r>
      <w:r>
        <w:rPr>
          <w:rFonts w:ascii="宋体" w:hAnsi="宋体" w:cs="宋体"/>
          <w:color w:val="333333"/>
          <w:kern w:val="0"/>
          <w:sz w:val="32"/>
          <w:szCs w:val="32"/>
        </w:rPr>
        <w:t>140.53</w:t>
      </w:r>
      <w:r>
        <w:rPr>
          <w:rFonts w:ascii="宋体" w:hAnsi="宋体" w:cs="宋体" w:hint="eastAsia"/>
          <w:color w:val="333333"/>
          <w:kern w:val="0"/>
          <w:sz w:val="32"/>
          <w:szCs w:val="32"/>
        </w:rPr>
        <w:t>万元，占</w:t>
      </w:r>
      <w:r>
        <w:rPr>
          <w:rFonts w:ascii="宋体" w:hAnsi="宋体" w:cs="宋体"/>
          <w:color w:val="333333"/>
          <w:kern w:val="0"/>
          <w:sz w:val="32"/>
          <w:szCs w:val="32"/>
        </w:rPr>
        <w:t>4%</w:t>
      </w:r>
      <w:r>
        <w:rPr>
          <w:rFonts w:ascii="宋体" w:hAnsi="宋体" w:cs="宋体" w:hint="eastAsia"/>
          <w:color w:val="333333"/>
          <w:kern w:val="0"/>
          <w:sz w:val="32"/>
          <w:szCs w:val="32"/>
        </w:rPr>
        <w:t>；重点项目支出</w:t>
      </w:r>
      <w:r>
        <w:rPr>
          <w:rFonts w:ascii="宋体" w:hAnsi="宋体" w:cs="宋体"/>
          <w:color w:val="333333"/>
          <w:kern w:val="0"/>
          <w:sz w:val="32"/>
          <w:szCs w:val="32"/>
        </w:rPr>
        <w:t>2953.82</w:t>
      </w:r>
      <w:r>
        <w:rPr>
          <w:rFonts w:ascii="宋体" w:hAnsi="宋体" w:cs="宋体" w:hint="eastAsia"/>
          <w:color w:val="333333"/>
          <w:kern w:val="0"/>
          <w:sz w:val="32"/>
          <w:szCs w:val="32"/>
        </w:rPr>
        <w:t>万元，占</w:t>
      </w:r>
      <w:r>
        <w:rPr>
          <w:rFonts w:ascii="宋体" w:hAnsi="宋体" w:cs="宋体"/>
          <w:color w:val="333333"/>
          <w:kern w:val="0"/>
          <w:sz w:val="32"/>
          <w:szCs w:val="32"/>
        </w:rPr>
        <w:t>78%</w:t>
      </w:r>
      <w:r>
        <w:rPr>
          <w:rFonts w:ascii="宋体" w:hAnsi="宋体" w:cs="宋体" w:hint="eastAsia"/>
          <w:color w:val="333333"/>
          <w:kern w:val="0"/>
          <w:sz w:val="32"/>
          <w:szCs w:val="32"/>
        </w:rPr>
        <w:t>。</w:t>
      </w:r>
    </w:p>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六、一般公共预算基本支出预算情况说明</w:t>
      </w:r>
    </w:p>
    <w:p w:rsidR="00D472FB" w:rsidRDefault="00D472FB">
      <w:pPr>
        <w:shd w:val="clear" w:color="auto" w:fill="FFFFFF"/>
        <w:ind w:firstLine="640"/>
        <w:jc w:val="left"/>
        <w:rPr>
          <w:rFonts w:ascii="宋体"/>
          <w:color w:val="333333"/>
          <w:kern w:val="0"/>
          <w:sz w:val="32"/>
          <w:szCs w:val="32"/>
        </w:rPr>
      </w:pPr>
      <w:r>
        <w:rPr>
          <w:rFonts w:ascii="宋体" w:hAnsi="宋体" w:cs="宋体" w:hint="eastAsia"/>
          <w:color w:val="333333"/>
          <w:kern w:val="0"/>
          <w:sz w:val="32"/>
          <w:szCs w:val="32"/>
        </w:rPr>
        <w:t>公路局</w:t>
      </w:r>
      <w:r>
        <w:rPr>
          <w:rFonts w:ascii="宋体" w:hAnsi="宋体" w:cs="宋体"/>
          <w:color w:val="333333"/>
          <w:kern w:val="0"/>
          <w:sz w:val="32"/>
          <w:szCs w:val="32"/>
        </w:rPr>
        <w:t>2019</w:t>
      </w:r>
      <w:r>
        <w:rPr>
          <w:rFonts w:ascii="宋体" w:hAnsi="宋体" w:cs="宋体" w:hint="eastAsia"/>
          <w:color w:val="333333"/>
          <w:kern w:val="0"/>
          <w:sz w:val="32"/>
          <w:szCs w:val="32"/>
        </w:rPr>
        <w:t>年一般公共预算基本支出</w:t>
      </w:r>
      <w:r>
        <w:rPr>
          <w:rFonts w:ascii="宋体" w:hAnsi="宋体" w:cs="宋体"/>
          <w:color w:val="333333"/>
          <w:kern w:val="0"/>
          <w:sz w:val="32"/>
          <w:szCs w:val="32"/>
        </w:rPr>
        <w:t>669.44</w:t>
      </w:r>
      <w:r>
        <w:rPr>
          <w:rFonts w:ascii="宋体" w:hAnsi="宋体" w:cs="宋体" w:hint="eastAsia"/>
          <w:color w:val="333333"/>
          <w:kern w:val="0"/>
          <w:sz w:val="32"/>
          <w:szCs w:val="32"/>
        </w:rPr>
        <w:t>万元，其中：人员经费</w:t>
      </w:r>
      <w:r>
        <w:rPr>
          <w:rFonts w:ascii="宋体" w:hAnsi="宋体" w:cs="宋体"/>
          <w:color w:val="333333"/>
          <w:kern w:val="0"/>
          <w:sz w:val="32"/>
          <w:szCs w:val="32"/>
        </w:rPr>
        <w:t>669.44</w:t>
      </w:r>
      <w:r>
        <w:rPr>
          <w:rFonts w:ascii="宋体" w:hAnsi="宋体" w:cs="宋体" w:hint="eastAsia"/>
          <w:color w:val="333333"/>
          <w:kern w:val="0"/>
          <w:sz w:val="32"/>
          <w:szCs w:val="32"/>
        </w:rPr>
        <w:t>万元，主要包括：基本工资、津贴补贴、绩效工资、机关事业单位基本养老保险缴费、城镇职工基本医疗保险续费、其他社会保障缴费、住房公积金、其他工资福利支出、生活补助、</w:t>
      </w:r>
      <w:r>
        <w:rPr>
          <w:rFonts w:ascii="宋体" w:hAnsi="宋体" w:cs="宋体"/>
          <w:color w:val="333333"/>
          <w:kern w:val="0"/>
          <w:sz w:val="32"/>
          <w:szCs w:val="32"/>
        </w:rPr>
        <w:t xml:space="preserve"> </w:t>
      </w:r>
      <w:r>
        <w:rPr>
          <w:rFonts w:ascii="宋体" w:hAnsi="宋体" w:cs="宋体" w:hint="eastAsia"/>
          <w:color w:val="333333"/>
          <w:kern w:val="0"/>
          <w:sz w:val="32"/>
          <w:szCs w:val="32"/>
        </w:rPr>
        <w:t>其他对个人和家庭的补助支出；项目支出</w:t>
      </w:r>
      <w:r>
        <w:rPr>
          <w:rFonts w:ascii="宋体" w:hAnsi="宋体" w:cs="宋体"/>
          <w:color w:val="333333"/>
          <w:kern w:val="0"/>
          <w:sz w:val="32"/>
          <w:szCs w:val="32"/>
        </w:rPr>
        <w:t>3094.35</w:t>
      </w:r>
      <w:r>
        <w:rPr>
          <w:rFonts w:ascii="宋体" w:hAnsi="宋体" w:cs="宋体" w:hint="eastAsia"/>
          <w:color w:val="333333"/>
          <w:kern w:val="0"/>
          <w:sz w:val="32"/>
          <w:szCs w:val="32"/>
        </w:rPr>
        <w:t>万元，主要包括：经常性项目支出和重点项目支出。</w:t>
      </w:r>
    </w:p>
    <w:p w:rsidR="00D472FB" w:rsidRDefault="00D472FB" w:rsidP="00D8768C">
      <w:pPr>
        <w:shd w:val="clear" w:color="auto" w:fill="FFFFFF"/>
        <w:ind w:firstLineChars="200" w:firstLine="31680"/>
        <w:jc w:val="left"/>
        <w:rPr>
          <w:rFonts w:ascii="黑体" w:eastAsia="黑体" w:hAnsi="黑体"/>
          <w:color w:val="333333"/>
          <w:kern w:val="0"/>
          <w:sz w:val="32"/>
          <w:szCs w:val="32"/>
        </w:rPr>
      </w:pPr>
      <w:r>
        <w:rPr>
          <w:rFonts w:ascii="黑体" w:eastAsia="黑体" w:hAnsi="黑体" w:cs="黑体" w:hint="eastAsia"/>
          <w:color w:val="333333"/>
          <w:kern w:val="0"/>
          <w:sz w:val="32"/>
          <w:szCs w:val="32"/>
        </w:rPr>
        <w:t>七、政府性基金预算支出预算情况说明</w:t>
      </w:r>
    </w:p>
    <w:p w:rsidR="00D472FB" w:rsidRDefault="00D472FB">
      <w:pPr>
        <w:shd w:val="clear" w:color="auto" w:fill="FFFFFF"/>
        <w:ind w:firstLine="640"/>
        <w:jc w:val="left"/>
        <w:rPr>
          <w:rFonts w:ascii="宋体"/>
          <w:color w:val="333333"/>
          <w:kern w:val="0"/>
          <w:sz w:val="32"/>
          <w:szCs w:val="32"/>
        </w:rPr>
      </w:pPr>
      <w:r>
        <w:rPr>
          <w:rFonts w:ascii="宋体" w:hAnsi="宋体" w:cs="宋体" w:hint="eastAsia"/>
          <w:color w:val="333333"/>
          <w:kern w:val="0"/>
          <w:sz w:val="32"/>
          <w:szCs w:val="32"/>
        </w:rPr>
        <w:t>公路局</w:t>
      </w:r>
      <w:r>
        <w:rPr>
          <w:rFonts w:ascii="宋体" w:hAnsi="宋体" w:cs="宋体"/>
          <w:color w:val="333333"/>
          <w:kern w:val="0"/>
          <w:sz w:val="32"/>
          <w:szCs w:val="32"/>
        </w:rPr>
        <w:t>2019</w:t>
      </w:r>
      <w:r>
        <w:rPr>
          <w:rFonts w:ascii="宋体" w:hAnsi="宋体" w:cs="宋体" w:hint="eastAsia"/>
          <w:color w:val="333333"/>
          <w:kern w:val="0"/>
          <w:sz w:val="32"/>
          <w:szCs w:val="32"/>
        </w:rPr>
        <w:t>年政府性基金收支预算拨款安排的支出为</w:t>
      </w:r>
      <w:r>
        <w:rPr>
          <w:rFonts w:ascii="宋体" w:hAnsi="宋体" w:cs="宋体"/>
          <w:color w:val="333333"/>
          <w:kern w:val="0"/>
          <w:sz w:val="32"/>
          <w:szCs w:val="32"/>
        </w:rPr>
        <w:t>2939.00</w:t>
      </w:r>
      <w:r>
        <w:rPr>
          <w:rFonts w:ascii="宋体" w:hAnsi="宋体" w:cs="宋体" w:hint="eastAsia"/>
          <w:color w:val="333333"/>
          <w:kern w:val="0"/>
          <w:sz w:val="32"/>
          <w:szCs w:val="32"/>
        </w:rPr>
        <w:t>万元，其中农村基础设施建设支出</w:t>
      </w:r>
      <w:r>
        <w:rPr>
          <w:rFonts w:ascii="宋体" w:hAnsi="宋体" w:cs="宋体"/>
          <w:color w:val="333333"/>
          <w:kern w:val="0"/>
          <w:sz w:val="32"/>
          <w:szCs w:val="32"/>
        </w:rPr>
        <w:t>1485.00</w:t>
      </w:r>
      <w:r>
        <w:rPr>
          <w:rFonts w:ascii="宋体" w:hAnsi="宋体" w:cs="宋体" w:hint="eastAsia"/>
          <w:color w:val="333333"/>
          <w:kern w:val="0"/>
          <w:sz w:val="32"/>
          <w:szCs w:val="32"/>
        </w:rPr>
        <w:t>万元，其他国有土地使用权出让收入安排的支出</w:t>
      </w:r>
      <w:r>
        <w:rPr>
          <w:rFonts w:ascii="宋体" w:hAnsi="宋体" w:cs="宋体"/>
          <w:color w:val="333333"/>
          <w:kern w:val="0"/>
          <w:sz w:val="32"/>
          <w:szCs w:val="32"/>
        </w:rPr>
        <w:t>1454.00</w:t>
      </w:r>
      <w:r>
        <w:rPr>
          <w:rFonts w:ascii="宋体" w:hAnsi="宋体" w:cs="宋体" w:hint="eastAsia"/>
          <w:color w:val="333333"/>
          <w:kern w:val="0"/>
          <w:sz w:val="32"/>
          <w:szCs w:val="32"/>
        </w:rPr>
        <w:t>万元。</w:t>
      </w:r>
    </w:p>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八、</w:t>
      </w:r>
      <w:r>
        <w:rPr>
          <w:rFonts w:ascii="黑体" w:eastAsia="黑体" w:hAnsi="黑体" w:cs="黑体"/>
          <w:color w:val="333333"/>
          <w:kern w:val="0"/>
          <w:sz w:val="32"/>
          <w:szCs w:val="32"/>
        </w:rPr>
        <w:t xml:space="preserve"> </w:t>
      </w:r>
      <w:r>
        <w:rPr>
          <w:rFonts w:ascii="黑体" w:eastAsia="黑体" w:hAnsi="黑体" w:cs="黑体" w:hint="eastAsia"/>
          <w:color w:val="333333"/>
          <w:kern w:val="0"/>
          <w:sz w:val="32"/>
          <w:szCs w:val="32"/>
        </w:rPr>
        <w:t>“三公”经费支出预算情况说明</w:t>
      </w:r>
    </w:p>
    <w:p w:rsidR="00D472FB" w:rsidRDefault="00D472FB" w:rsidP="00D8768C">
      <w:pPr>
        <w:shd w:val="clear" w:color="auto" w:fill="FFFFFF"/>
        <w:ind w:firstLineChars="200" w:firstLine="31680"/>
        <w:jc w:val="left"/>
        <w:rPr>
          <w:rFonts w:ascii="宋体"/>
          <w:color w:val="333333"/>
          <w:kern w:val="0"/>
          <w:sz w:val="32"/>
          <w:szCs w:val="32"/>
        </w:rPr>
      </w:pPr>
      <w:r>
        <w:rPr>
          <w:rFonts w:ascii="宋体" w:hAnsi="宋体" w:cs="宋体" w:hint="eastAsia"/>
          <w:sz w:val="32"/>
          <w:szCs w:val="32"/>
        </w:rPr>
        <w:t>公路局</w:t>
      </w:r>
      <w:r>
        <w:rPr>
          <w:rFonts w:ascii="宋体" w:hAnsi="宋体" w:cs="宋体"/>
          <w:sz w:val="32"/>
          <w:szCs w:val="32"/>
        </w:rPr>
        <w:t>2019 </w:t>
      </w:r>
      <w:r>
        <w:rPr>
          <w:rFonts w:ascii="宋体" w:hAnsi="宋体" w:cs="宋体" w:hint="eastAsia"/>
          <w:sz w:val="32"/>
          <w:szCs w:val="32"/>
        </w:rPr>
        <w:t>年“三公”经费预算为</w:t>
      </w:r>
      <w:r>
        <w:rPr>
          <w:rFonts w:ascii="宋体" w:cs="宋体"/>
          <w:sz w:val="32"/>
          <w:szCs w:val="32"/>
        </w:rPr>
        <w:t>0</w:t>
      </w:r>
      <w:r>
        <w:rPr>
          <w:rFonts w:ascii="宋体" w:hAnsi="宋体" w:cs="宋体" w:hint="eastAsia"/>
          <w:sz w:val="32"/>
          <w:szCs w:val="32"/>
        </w:rPr>
        <w:t>万元。</w:t>
      </w:r>
      <w:r>
        <w:rPr>
          <w:rFonts w:ascii="宋体" w:hAnsi="宋体" w:cs="宋体"/>
          <w:sz w:val="32"/>
          <w:szCs w:val="32"/>
        </w:rPr>
        <w:t>2019</w:t>
      </w:r>
      <w:r>
        <w:rPr>
          <w:rFonts w:ascii="宋体" w:hAnsi="宋体" w:cs="宋体" w:hint="eastAsia"/>
          <w:sz w:val="32"/>
          <w:szCs w:val="32"/>
        </w:rPr>
        <w:t>年“三公”经费支出预算数比</w:t>
      </w:r>
      <w:r>
        <w:rPr>
          <w:rFonts w:ascii="宋体" w:hAnsi="宋体" w:cs="宋体"/>
          <w:sz w:val="32"/>
          <w:szCs w:val="32"/>
        </w:rPr>
        <w:t>2018</w:t>
      </w:r>
      <w:r>
        <w:rPr>
          <w:rFonts w:ascii="宋体" w:hAnsi="宋体" w:cs="宋体" w:hint="eastAsia"/>
          <w:sz w:val="32"/>
          <w:szCs w:val="32"/>
        </w:rPr>
        <w:t>年减少</w:t>
      </w:r>
      <w:r>
        <w:rPr>
          <w:rFonts w:ascii="宋体" w:hAnsi="宋体" w:cs="宋体"/>
          <w:sz w:val="32"/>
          <w:szCs w:val="32"/>
        </w:rPr>
        <w:t>0.72</w:t>
      </w:r>
      <w:r>
        <w:rPr>
          <w:rFonts w:ascii="宋体" w:hAnsi="宋体" w:cs="宋体" w:hint="eastAsia"/>
          <w:sz w:val="32"/>
          <w:szCs w:val="32"/>
        </w:rPr>
        <w:t>万元，减少</w:t>
      </w:r>
      <w:r>
        <w:rPr>
          <w:rFonts w:ascii="宋体" w:hAnsi="宋体" w:cs="宋体"/>
          <w:sz w:val="32"/>
          <w:szCs w:val="32"/>
        </w:rPr>
        <w:t>100%</w:t>
      </w:r>
      <w:r>
        <w:rPr>
          <w:rFonts w:ascii="宋体" w:hAnsi="宋体" w:cs="宋体" w:hint="eastAsia"/>
          <w:sz w:val="32"/>
          <w:szCs w:val="32"/>
        </w:rPr>
        <w:t>。</w:t>
      </w:r>
      <w:r>
        <w:rPr>
          <w:rFonts w:ascii="宋体" w:hAnsi="宋体" w:cs="宋体" w:hint="eastAsia"/>
          <w:color w:val="333333"/>
          <w:kern w:val="0"/>
          <w:sz w:val="32"/>
          <w:szCs w:val="32"/>
        </w:rPr>
        <w:t>贯彻党中央“八项规定”，严格执行《党政机关厉行节约反对浪费条例》等规定。</w:t>
      </w:r>
    </w:p>
    <w:p w:rsidR="00D472FB" w:rsidRDefault="00D472FB" w:rsidP="00D8768C">
      <w:pPr>
        <w:shd w:val="clear" w:color="auto" w:fill="FFFFFF"/>
        <w:ind w:firstLineChars="200" w:firstLine="31680"/>
        <w:jc w:val="left"/>
        <w:rPr>
          <w:rFonts w:ascii="宋体"/>
          <w:color w:val="333333"/>
          <w:kern w:val="0"/>
          <w:sz w:val="32"/>
          <w:szCs w:val="32"/>
        </w:rPr>
      </w:pPr>
      <w:r>
        <w:rPr>
          <w:rFonts w:ascii="宋体" w:hAnsi="宋体" w:cs="宋体" w:hint="eastAsia"/>
          <w:color w:val="333333"/>
          <w:kern w:val="0"/>
          <w:sz w:val="32"/>
          <w:szCs w:val="32"/>
        </w:rPr>
        <w:t>具体支出情况如下：</w:t>
      </w:r>
    </w:p>
    <w:p w:rsidR="00D472FB" w:rsidRDefault="00D472FB" w:rsidP="00D8768C">
      <w:pPr>
        <w:numPr>
          <w:ilvl w:val="0"/>
          <w:numId w:val="5"/>
        </w:numPr>
        <w:shd w:val="clear" w:color="auto" w:fill="FFFFFF"/>
        <w:ind w:firstLineChars="200" w:firstLine="31680"/>
        <w:jc w:val="left"/>
        <w:rPr>
          <w:rFonts w:ascii="宋体"/>
          <w:color w:val="333333"/>
          <w:kern w:val="0"/>
          <w:sz w:val="32"/>
          <w:szCs w:val="32"/>
        </w:rPr>
      </w:pPr>
      <w:r>
        <w:rPr>
          <w:rFonts w:ascii="宋体" w:hAnsi="宋体" w:cs="宋体" w:hint="eastAsia"/>
          <w:color w:val="333333"/>
          <w:kern w:val="0"/>
          <w:sz w:val="32"/>
          <w:szCs w:val="32"/>
        </w:rPr>
        <w:t>因公出国（境）费</w:t>
      </w:r>
      <w:r>
        <w:rPr>
          <w:rFonts w:ascii="宋体" w:cs="宋体"/>
          <w:color w:val="333333"/>
          <w:kern w:val="0"/>
          <w:sz w:val="32"/>
          <w:szCs w:val="32"/>
        </w:rPr>
        <w:t>0</w:t>
      </w:r>
      <w:r>
        <w:rPr>
          <w:rFonts w:ascii="宋体" w:hAnsi="宋体" w:cs="宋体" w:hint="eastAsia"/>
          <w:color w:val="333333"/>
          <w:kern w:val="0"/>
          <w:sz w:val="32"/>
          <w:szCs w:val="32"/>
        </w:rPr>
        <w:t>万元。</w:t>
      </w:r>
    </w:p>
    <w:p w:rsidR="00D472FB" w:rsidRDefault="00D472FB" w:rsidP="00D8768C">
      <w:pPr>
        <w:numPr>
          <w:ilvl w:val="0"/>
          <w:numId w:val="5"/>
        </w:numPr>
        <w:shd w:val="clear" w:color="auto" w:fill="FFFFFF"/>
        <w:ind w:firstLineChars="200" w:firstLine="31680"/>
        <w:jc w:val="left"/>
        <w:rPr>
          <w:rFonts w:ascii="宋体"/>
          <w:color w:val="333333"/>
          <w:kern w:val="0"/>
          <w:sz w:val="32"/>
          <w:szCs w:val="32"/>
        </w:rPr>
      </w:pPr>
      <w:r>
        <w:rPr>
          <w:rFonts w:ascii="宋体" w:hAnsi="宋体" w:cs="宋体" w:hint="eastAsia"/>
          <w:color w:val="333333"/>
          <w:kern w:val="0"/>
          <w:sz w:val="32"/>
          <w:szCs w:val="32"/>
        </w:rPr>
        <w:t>公务用车购置及运行费</w:t>
      </w:r>
      <w:r>
        <w:rPr>
          <w:rFonts w:ascii="宋体" w:cs="宋体"/>
          <w:color w:val="333333"/>
          <w:kern w:val="0"/>
          <w:sz w:val="32"/>
          <w:szCs w:val="32"/>
        </w:rPr>
        <w:t>0</w:t>
      </w:r>
      <w:r>
        <w:rPr>
          <w:rFonts w:ascii="宋体" w:hAnsi="宋体" w:cs="宋体" w:hint="eastAsia"/>
          <w:color w:val="333333"/>
          <w:kern w:val="0"/>
          <w:sz w:val="32"/>
          <w:szCs w:val="32"/>
        </w:rPr>
        <w:t>万元。</w:t>
      </w:r>
    </w:p>
    <w:p w:rsidR="00D472FB" w:rsidRDefault="00D472FB" w:rsidP="00D8768C">
      <w:pPr>
        <w:numPr>
          <w:ilvl w:val="0"/>
          <w:numId w:val="5"/>
        </w:numPr>
        <w:shd w:val="clear" w:color="auto" w:fill="FFFFFF"/>
        <w:ind w:firstLineChars="200" w:firstLine="31680"/>
        <w:jc w:val="left"/>
        <w:rPr>
          <w:rFonts w:ascii="宋体"/>
          <w:color w:val="333333"/>
          <w:kern w:val="0"/>
          <w:sz w:val="32"/>
          <w:szCs w:val="32"/>
        </w:rPr>
      </w:pPr>
      <w:r>
        <w:rPr>
          <w:rFonts w:ascii="宋体" w:hAnsi="宋体" w:cs="宋体" w:hint="eastAsia"/>
          <w:color w:val="333333"/>
          <w:kern w:val="0"/>
          <w:sz w:val="32"/>
          <w:szCs w:val="32"/>
        </w:rPr>
        <w:t>公务接待费</w:t>
      </w:r>
      <w:r>
        <w:rPr>
          <w:rFonts w:ascii="宋体" w:cs="宋体"/>
          <w:color w:val="333333"/>
          <w:kern w:val="0"/>
          <w:sz w:val="32"/>
          <w:szCs w:val="32"/>
        </w:rPr>
        <w:t>0</w:t>
      </w:r>
      <w:r>
        <w:rPr>
          <w:rFonts w:ascii="宋体" w:hAnsi="宋体" w:cs="宋体" w:hint="eastAsia"/>
          <w:color w:val="333333"/>
          <w:kern w:val="0"/>
          <w:sz w:val="32"/>
          <w:szCs w:val="32"/>
        </w:rPr>
        <w:t>万元。预算数与</w:t>
      </w:r>
      <w:r>
        <w:rPr>
          <w:rFonts w:ascii="宋体" w:hAnsi="宋体" w:cs="宋体"/>
          <w:color w:val="333333"/>
          <w:kern w:val="0"/>
          <w:sz w:val="32"/>
          <w:szCs w:val="32"/>
        </w:rPr>
        <w:t>2018</w:t>
      </w:r>
      <w:r>
        <w:rPr>
          <w:rFonts w:ascii="宋体" w:hAnsi="宋体" w:cs="宋体" w:hint="eastAsia"/>
          <w:color w:val="333333"/>
          <w:kern w:val="0"/>
          <w:sz w:val="32"/>
          <w:szCs w:val="32"/>
        </w:rPr>
        <w:t>年持平。</w:t>
      </w:r>
    </w:p>
    <w:p w:rsidR="00D472FB" w:rsidRDefault="00D472FB">
      <w:pPr>
        <w:shd w:val="clear" w:color="auto" w:fill="FFFFFF"/>
        <w:ind w:firstLine="640"/>
        <w:jc w:val="left"/>
        <w:rPr>
          <w:rFonts w:ascii="黑体" w:eastAsia="黑体" w:hAnsi="黑体"/>
          <w:color w:val="333333"/>
          <w:kern w:val="0"/>
          <w:sz w:val="32"/>
          <w:szCs w:val="32"/>
        </w:rPr>
      </w:pPr>
      <w:r>
        <w:rPr>
          <w:rFonts w:ascii="黑体" w:eastAsia="黑体" w:hAnsi="黑体" w:cs="黑体" w:hint="eastAsia"/>
          <w:color w:val="333333"/>
          <w:kern w:val="0"/>
          <w:sz w:val="32"/>
          <w:szCs w:val="32"/>
        </w:rPr>
        <w:t>九、其他重要事项的情况说明</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（一）机关运行经费支出情况</w:t>
      </w:r>
    </w:p>
    <w:p w:rsidR="00D472FB" w:rsidRDefault="00D472FB">
      <w:pPr>
        <w:shd w:val="clear" w:color="auto" w:fill="FFFFFF"/>
        <w:ind w:firstLine="640"/>
        <w:jc w:val="left"/>
        <w:rPr>
          <w:rFonts w:ascii="宋体"/>
          <w:color w:val="333333"/>
          <w:kern w:val="0"/>
          <w:sz w:val="32"/>
          <w:szCs w:val="32"/>
        </w:rPr>
      </w:pPr>
      <w:r>
        <w:rPr>
          <w:rFonts w:ascii="宋体" w:hAnsi="宋体" w:cs="宋体" w:hint="eastAsia"/>
          <w:color w:val="333333"/>
          <w:kern w:val="0"/>
          <w:sz w:val="32"/>
          <w:szCs w:val="32"/>
        </w:rPr>
        <w:t>公路局</w:t>
      </w:r>
      <w:r>
        <w:rPr>
          <w:rFonts w:ascii="宋体" w:hAnsi="宋体" w:cs="宋体"/>
          <w:color w:val="333333"/>
          <w:kern w:val="0"/>
          <w:sz w:val="32"/>
          <w:szCs w:val="32"/>
        </w:rPr>
        <w:t>2019</w:t>
      </w:r>
      <w:r>
        <w:rPr>
          <w:rFonts w:ascii="宋体" w:hAnsi="宋体" w:cs="宋体" w:hint="eastAsia"/>
          <w:color w:val="333333"/>
          <w:kern w:val="0"/>
          <w:sz w:val="32"/>
          <w:szCs w:val="32"/>
        </w:rPr>
        <w:t>年机关运行经费支出预算</w:t>
      </w:r>
      <w:r>
        <w:rPr>
          <w:rFonts w:ascii="宋体" w:cs="宋体"/>
          <w:color w:val="333333"/>
          <w:kern w:val="0"/>
          <w:sz w:val="32"/>
          <w:szCs w:val="32"/>
        </w:rPr>
        <w:t>0</w:t>
      </w:r>
      <w:r>
        <w:rPr>
          <w:rFonts w:ascii="宋体" w:hAnsi="宋体" w:cs="宋体" w:hint="eastAsia"/>
          <w:color w:val="333333"/>
          <w:kern w:val="0"/>
          <w:sz w:val="32"/>
          <w:szCs w:val="32"/>
        </w:rPr>
        <w:t>万元。</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（二）政府采购支出情况</w:t>
      </w:r>
    </w:p>
    <w:p w:rsidR="00D472FB" w:rsidRDefault="00D472FB">
      <w:pPr>
        <w:shd w:val="clear" w:color="auto" w:fill="FFFFFF"/>
        <w:ind w:firstLine="640"/>
        <w:jc w:val="left"/>
        <w:rPr>
          <w:rFonts w:ascii="宋体"/>
          <w:color w:val="333333"/>
          <w:kern w:val="0"/>
          <w:sz w:val="32"/>
          <w:szCs w:val="32"/>
        </w:rPr>
      </w:pPr>
      <w:r>
        <w:rPr>
          <w:rFonts w:ascii="宋体" w:hAnsi="宋体" w:cs="宋体"/>
          <w:color w:val="333333"/>
          <w:kern w:val="0"/>
          <w:sz w:val="32"/>
          <w:szCs w:val="32"/>
        </w:rPr>
        <w:t>2019</w:t>
      </w:r>
      <w:r>
        <w:rPr>
          <w:rFonts w:ascii="宋体" w:hAnsi="宋体" w:cs="宋体" w:hint="eastAsia"/>
          <w:color w:val="333333"/>
          <w:kern w:val="0"/>
          <w:sz w:val="32"/>
          <w:szCs w:val="32"/>
        </w:rPr>
        <w:t>年政府采购预算安排</w:t>
      </w:r>
      <w:r>
        <w:rPr>
          <w:rFonts w:ascii="宋体" w:cs="宋体"/>
          <w:color w:val="333333"/>
          <w:kern w:val="0"/>
          <w:sz w:val="32"/>
          <w:szCs w:val="32"/>
        </w:rPr>
        <w:t>0</w:t>
      </w:r>
      <w:r>
        <w:rPr>
          <w:rFonts w:ascii="宋体" w:hAnsi="宋体" w:cs="宋体" w:hint="eastAsia"/>
          <w:color w:val="333333"/>
          <w:kern w:val="0"/>
          <w:sz w:val="32"/>
          <w:szCs w:val="32"/>
        </w:rPr>
        <w:t>万元</w:t>
      </w:r>
      <w:r>
        <w:rPr>
          <w:rFonts w:ascii="宋体" w:cs="宋体"/>
          <w:color w:val="333333"/>
          <w:kern w:val="0"/>
          <w:sz w:val="32"/>
          <w:szCs w:val="32"/>
        </w:rPr>
        <w:t>,</w:t>
      </w:r>
      <w:r>
        <w:rPr>
          <w:rFonts w:ascii="宋体" w:hAnsi="宋体" w:cs="宋体" w:hint="eastAsia"/>
          <w:color w:val="333333"/>
          <w:kern w:val="0"/>
          <w:sz w:val="32"/>
          <w:szCs w:val="32"/>
        </w:rPr>
        <w:t>支出</w:t>
      </w:r>
      <w:r>
        <w:rPr>
          <w:rFonts w:ascii="宋体" w:cs="宋体"/>
          <w:color w:val="333333"/>
          <w:kern w:val="0"/>
          <w:sz w:val="32"/>
          <w:szCs w:val="32"/>
        </w:rPr>
        <w:t>0</w:t>
      </w:r>
      <w:r>
        <w:rPr>
          <w:rFonts w:ascii="宋体" w:hAnsi="宋体" w:cs="宋体" w:hint="eastAsia"/>
          <w:color w:val="333333"/>
          <w:kern w:val="0"/>
          <w:sz w:val="32"/>
          <w:szCs w:val="32"/>
        </w:rPr>
        <w:t>万元。</w:t>
      </w:r>
    </w:p>
    <w:p w:rsidR="00D472FB" w:rsidRDefault="00D472FB">
      <w:p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（三）重点项目预算的绩效目标等预算绩效情况说明</w:t>
      </w:r>
    </w:p>
    <w:p w:rsidR="00D472FB" w:rsidRDefault="00D472FB" w:rsidP="00D8768C">
      <w:pPr>
        <w:autoSpaceDE w:val="0"/>
        <w:autoSpaceDN w:val="0"/>
        <w:spacing w:line="600" w:lineRule="exact"/>
        <w:ind w:firstLineChars="200" w:firstLine="31680"/>
        <w:rPr>
          <w:rFonts w:ascii="宋体"/>
          <w:sz w:val="32"/>
          <w:szCs w:val="32"/>
        </w:rPr>
      </w:pPr>
      <w:r>
        <w:rPr>
          <w:rStyle w:val="BodyTextChar"/>
          <w:rFonts w:cs="宋体" w:hint="eastAsia"/>
        </w:rPr>
        <w:t>为助力脱贫攻坚，更好的发展农村公路建设。</w:t>
      </w:r>
      <w:r>
        <w:rPr>
          <w:rFonts w:ascii="宋体" w:hAnsi="宋体" w:cs="宋体" w:hint="eastAsia"/>
          <w:sz w:val="32"/>
          <w:szCs w:val="32"/>
        </w:rPr>
        <w:t>全面提升我县的农村公路建设养护高标准严要求完成好各项工作目标任务。</w:t>
      </w:r>
      <w:r>
        <w:rPr>
          <w:rStyle w:val="BodyTextChar"/>
          <w:rFonts w:cs="宋体" w:hint="eastAsia"/>
        </w:rPr>
        <w:t>严格遵守项目实施方案，以项目总体目标为核心，按质按量完成好项目各项工作目标。</w:t>
      </w:r>
      <w:r>
        <w:rPr>
          <w:rFonts w:ascii="宋体" w:hAnsi="宋体" w:cs="宋体"/>
          <w:sz w:val="32"/>
          <w:szCs w:val="32"/>
        </w:rPr>
        <w:t>2019</w:t>
      </w:r>
      <w:r>
        <w:rPr>
          <w:rFonts w:ascii="宋体" w:hAnsi="宋体" w:cs="宋体" w:hint="eastAsia"/>
          <w:sz w:val="32"/>
          <w:szCs w:val="32"/>
        </w:rPr>
        <w:t>年</w:t>
      </w:r>
      <w:r>
        <w:rPr>
          <w:rFonts w:ascii="宋体" w:hAnsi="宋体" w:cs="宋体" w:hint="eastAsia"/>
          <w:color w:val="333333"/>
          <w:kern w:val="0"/>
          <w:sz w:val="32"/>
          <w:szCs w:val="32"/>
        </w:rPr>
        <w:t>国有土地使用权出让收入及对应专项支出为</w:t>
      </w:r>
      <w:r>
        <w:rPr>
          <w:rFonts w:ascii="宋体" w:hAnsi="宋体" w:cs="宋体"/>
          <w:color w:val="333333"/>
          <w:kern w:val="0"/>
          <w:sz w:val="32"/>
          <w:szCs w:val="32"/>
        </w:rPr>
        <w:t>2939.00</w:t>
      </w:r>
      <w:r>
        <w:rPr>
          <w:rFonts w:ascii="宋体" w:hAnsi="宋体" w:cs="宋体" w:hint="eastAsia"/>
          <w:color w:val="333333"/>
          <w:kern w:val="0"/>
          <w:sz w:val="32"/>
          <w:szCs w:val="32"/>
        </w:rPr>
        <w:t>万元</w:t>
      </w:r>
      <w:r>
        <w:rPr>
          <w:rFonts w:ascii="宋体" w:hAnsi="宋体" w:cs="宋体" w:hint="eastAsia"/>
          <w:sz w:val="32"/>
          <w:szCs w:val="32"/>
        </w:rPr>
        <w:t>，其中：</w:t>
      </w:r>
      <w:r>
        <w:rPr>
          <w:rFonts w:ascii="宋体" w:hAnsi="宋体" w:cs="宋体" w:hint="eastAsia"/>
          <w:color w:val="333333"/>
          <w:kern w:val="0"/>
          <w:sz w:val="32"/>
          <w:szCs w:val="32"/>
        </w:rPr>
        <w:t>农村基础设施建设支出</w:t>
      </w:r>
      <w:r>
        <w:rPr>
          <w:rFonts w:ascii="宋体" w:hAnsi="宋体" w:cs="宋体"/>
          <w:color w:val="333333"/>
          <w:kern w:val="0"/>
          <w:sz w:val="32"/>
          <w:szCs w:val="32"/>
        </w:rPr>
        <w:t>1485.00</w:t>
      </w:r>
      <w:r>
        <w:rPr>
          <w:rFonts w:ascii="宋体" w:hAnsi="宋体" w:cs="宋体" w:hint="eastAsia"/>
          <w:color w:val="333333"/>
          <w:kern w:val="0"/>
          <w:sz w:val="32"/>
          <w:szCs w:val="32"/>
        </w:rPr>
        <w:t>万元，其他国有土地使用权出让收入安排的支出</w:t>
      </w:r>
      <w:r>
        <w:rPr>
          <w:rFonts w:ascii="宋体" w:hAnsi="宋体" w:cs="宋体"/>
          <w:color w:val="333333"/>
          <w:kern w:val="0"/>
          <w:sz w:val="32"/>
          <w:szCs w:val="32"/>
        </w:rPr>
        <w:t>1454.00</w:t>
      </w:r>
      <w:r>
        <w:rPr>
          <w:rFonts w:ascii="宋体" w:hAnsi="宋体" w:cs="宋体" w:hint="eastAsia"/>
          <w:color w:val="333333"/>
          <w:kern w:val="0"/>
          <w:sz w:val="32"/>
          <w:szCs w:val="32"/>
        </w:rPr>
        <w:t>万元。</w:t>
      </w:r>
      <w:bookmarkStart w:id="0" w:name="_GoBack"/>
      <w:bookmarkEnd w:id="0"/>
    </w:p>
    <w:p w:rsidR="00D472FB" w:rsidRDefault="00D472FB">
      <w:pPr>
        <w:numPr>
          <w:ilvl w:val="0"/>
          <w:numId w:val="6"/>
        </w:numPr>
        <w:shd w:val="clear" w:color="auto" w:fill="FFFFFF"/>
        <w:ind w:firstLine="640"/>
        <w:jc w:val="left"/>
        <w:rPr>
          <w:rFonts w:ascii="仿宋" w:eastAsia="仿宋" w:hAnsi="仿宋"/>
          <w:color w:val="333333"/>
          <w:kern w:val="0"/>
          <w:sz w:val="32"/>
          <w:szCs w:val="32"/>
        </w:rPr>
      </w:pPr>
      <w:r>
        <w:rPr>
          <w:rFonts w:ascii="仿宋" w:eastAsia="仿宋" w:hAnsi="仿宋" w:cs="仿宋" w:hint="eastAsia"/>
          <w:color w:val="333333"/>
          <w:kern w:val="0"/>
          <w:sz w:val="32"/>
          <w:szCs w:val="32"/>
        </w:rPr>
        <w:t>国有资产占用情况说明</w:t>
      </w:r>
    </w:p>
    <w:p w:rsidR="00D472FB" w:rsidRDefault="00D472FB" w:rsidP="00D8768C">
      <w:pPr>
        <w:widowControl/>
        <w:spacing w:line="590" w:lineRule="exact"/>
        <w:ind w:firstLineChars="200" w:firstLine="31680"/>
        <w:rPr>
          <w:rFonts w:ascii="宋体"/>
          <w:sz w:val="32"/>
          <w:szCs w:val="32"/>
        </w:rPr>
        <w:sectPr w:rsidR="00D472FB">
          <w:pgSz w:w="11906" w:h="16838"/>
          <w:pgMar w:top="1440" w:right="1800" w:bottom="1440" w:left="1800" w:header="720" w:footer="720" w:gutter="0"/>
          <w:pgNumType w:fmt="numberInDash"/>
          <w:cols w:space="720"/>
          <w:docGrid w:type="lines" w:linePitch="312"/>
        </w:sectPr>
      </w:pPr>
      <w:r>
        <w:rPr>
          <w:rFonts w:ascii="宋体" w:hAnsi="宋体" w:cs="宋体"/>
          <w:color w:val="333333"/>
          <w:kern w:val="0"/>
          <w:sz w:val="32"/>
          <w:szCs w:val="32"/>
        </w:rPr>
        <w:t xml:space="preserve">  </w:t>
      </w:r>
      <w:r>
        <w:rPr>
          <w:rFonts w:ascii="宋体" w:hAnsi="宋体" w:cs="宋体" w:hint="eastAsia"/>
          <w:color w:val="333333"/>
          <w:kern w:val="0"/>
          <w:sz w:val="32"/>
          <w:szCs w:val="32"/>
        </w:rPr>
        <w:t>西华</w:t>
      </w:r>
      <w:r>
        <w:rPr>
          <w:rFonts w:ascii="宋体" w:hAnsi="宋体" w:cs="宋体" w:hint="eastAsia"/>
          <w:sz w:val="32"/>
          <w:szCs w:val="32"/>
        </w:rPr>
        <w:t>县公路局共有车辆</w:t>
      </w:r>
      <w:r>
        <w:rPr>
          <w:rFonts w:ascii="宋体" w:hAnsi="宋体" w:cs="宋体"/>
          <w:sz w:val="32"/>
          <w:szCs w:val="32"/>
        </w:rPr>
        <w:t>12</w:t>
      </w:r>
      <w:r>
        <w:rPr>
          <w:rFonts w:ascii="宋体" w:hAnsi="宋体" w:cs="宋体" w:hint="eastAsia"/>
          <w:sz w:val="32"/>
          <w:szCs w:val="32"/>
        </w:rPr>
        <w:t>辆，其中：一般公务用车</w:t>
      </w:r>
      <w:r>
        <w:rPr>
          <w:rFonts w:ascii="宋体" w:cs="宋体"/>
          <w:sz w:val="32"/>
          <w:szCs w:val="32"/>
        </w:rPr>
        <w:t>0</w:t>
      </w:r>
      <w:r>
        <w:rPr>
          <w:rFonts w:ascii="宋体" w:hAnsi="宋体" w:cs="宋体" w:hint="eastAsia"/>
          <w:sz w:val="32"/>
          <w:szCs w:val="32"/>
        </w:rPr>
        <w:t>辆、一般执法执勤用车</w:t>
      </w:r>
      <w:r>
        <w:rPr>
          <w:rFonts w:ascii="宋体" w:hAnsi="宋体" w:cs="宋体"/>
          <w:sz w:val="32"/>
          <w:szCs w:val="32"/>
        </w:rPr>
        <w:t>2</w:t>
      </w:r>
      <w:r>
        <w:rPr>
          <w:rFonts w:ascii="宋体" w:hAnsi="宋体" w:cs="宋体" w:hint="eastAsia"/>
          <w:sz w:val="32"/>
          <w:szCs w:val="32"/>
        </w:rPr>
        <w:t>辆、养护用车</w:t>
      </w:r>
      <w:r>
        <w:rPr>
          <w:rFonts w:ascii="宋体" w:hAnsi="宋体" w:cs="宋体"/>
          <w:sz w:val="32"/>
          <w:szCs w:val="32"/>
        </w:rPr>
        <w:t>3</w:t>
      </w:r>
      <w:r>
        <w:rPr>
          <w:rFonts w:ascii="宋体" w:hAnsi="宋体" w:cs="宋体" w:hint="eastAsia"/>
          <w:sz w:val="32"/>
          <w:szCs w:val="32"/>
        </w:rPr>
        <w:t>辆，特种专业技术用车</w:t>
      </w:r>
      <w:r>
        <w:rPr>
          <w:rFonts w:ascii="宋体" w:hAnsi="宋体" w:cs="宋体"/>
          <w:sz w:val="32"/>
          <w:szCs w:val="32"/>
        </w:rPr>
        <w:t>7</w:t>
      </w:r>
      <w:r>
        <w:rPr>
          <w:rFonts w:ascii="宋体" w:hAnsi="宋体" w:cs="宋体" w:hint="eastAsia"/>
          <w:sz w:val="32"/>
          <w:szCs w:val="32"/>
        </w:rPr>
        <w:t>辆，其他用车</w:t>
      </w:r>
      <w:r>
        <w:rPr>
          <w:rFonts w:ascii="宋体" w:cs="宋体"/>
          <w:sz w:val="32"/>
          <w:szCs w:val="32"/>
        </w:rPr>
        <w:t>0</w:t>
      </w:r>
      <w:r>
        <w:rPr>
          <w:rFonts w:ascii="宋体" w:hAnsi="宋体" w:cs="宋体" w:hint="eastAsia"/>
          <w:sz w:val="32"/>
          <w:szCs w:val="32"/>
        </w:rPr>
        <w:t>辆；单位价值</w:t>
      </w:r>
      <w:r>
        <w:rPr>
          <w:rFonts w:ascii="宋体" w:hAnsi="宋体" w:cs="宋体"/>
          <w:sz w:val="32"/>
          <w:szCs w:val="32"/>
        </w:rPr>
        <w:t>50</w:t>
      </w:r>
      <w:r>
        <w:rPr>
          <w:rFonts w:ascii="宋体" w:hAnsi="宋体" w:cs="宋体" w:hint="eastAsia"/>
          <w:sz w:val="32"/>
          <w:szCs w:val="32"/>
        </w:rPr>
        <w:t>万元以上通用设备扫路车</w:t>
      </w:r>
      <w:r>
        <w:rPr>
          <w:rFonts w:ascii="宋体" w:hAnsi="宋体" w:cs="宋体"/>
          <w:sz w:val="32"/>
          <w:szCs w:val="32"/>
        </w:rPr>
        <w:t>1</w:t>
      </w:r>
      <w:r>
        <w:rPr>
          <w:rFonts w:ascii="宋体" w:hAnsi="宋体" w:cs="宋体" w:hint="eastAsia"/>
          <w:sz w:val="32"/>
          <w:szCs w:val="32"/>
        </w:rPr>
        <w:t>辆，单位价值</w:t>
      </w:r>
      <w:r>
        <w:rPr>
          <w:rFonts w:ascii="宋体" w:hAnsi="宋体" w:cs="宋体"/>
          <w:sz w:val="32"/>
          <w:szCs w:val="32"/>
        </w:rPr>
        <w:t>100</w:t>
      </w:r>
      <w:r>
        <w:rPr>
          <w:rFonts w:ascii="宋体" w:hAnsi="宋体" w:cs="宋体" w:hint="eastAsia"/>
          <w:sz w:val="32"/>
          <w:szCs w:val="32"/>
        </w:rPr>
        <w:t>万元以上专用设备</w:t>
      </w:r>
      <w:r>
        <w:rPr>
          <w:rFonts w:ascii="宋体" w:cs="宋体"/>
          <w:sz w:val="32"/>
          <w:szCs w:val="32"/>
        </w:rPr>
        <w:t>0</w:t>
      </w:r>
      <w:r>
        <w:rPr>
          <w:rFonts w:ascii="宋体" w:hAnsi="宋体" w:cs="宋体" w:hint="eastAsia"/>
          <w:sz w:val="32"/>
          <w:szCs w:val="32"/>
        </w:rPr>
        <w:t>台（套）。</w:t>
      </w:r>
    </w:p>
    <w:p w:rsidR="00D472FB" w:rsidRDefault="00D472FB">
      <w:pPr>
        <w:shd w:val="clear" w:color="auto" w:fill="FFFFFF"/>
        <w:ind w:firstLine="640"/>
        <w:jc w:val="left"/>
        <w:rPr>
          <w:rFonts w:ascii="宋体"/>
          <w:color w:val="333333"/>
          <w:kern w:val="0"/>
          <w:sz w:val="32"/>
          <w:szCs w:val="32"/>
        </w:rPr>
      </w:pPr>
    </w:p>
    <w:p w:rsidR="00D472FB" w:rsidRDefault="00D472FB">
      <w:pPr>
        <w:pStyle w:val="Heading1"/>
      </w:pPr>
    </w:p>
    <w:p w:rsidR="00D472FB" w:rsidRDefault="00D472FB">
      <w:pPr>
        <w:pStyle w:val="Heading1"/>
      </w:pPr>
    </w:p>
    <w:p w:rsidR="00D472FB" w:rsidRDefault="00D472FB">
      <w:pPr>
        <w:pStyle w:val="Heading1"/>
      </w:pPr>
    </w:p>
    <w:p w:rsidR="00D472FB" w:rsidRDefault="00D472FB">
      <w:pPr>
        <w:pStyle w:val="Heading1"/>
      </w:pPr>
    </w:p>
    <w:p w:rsidR="00D472FB" w:rsidRDefault="00D472FB" w:rsidP="00D8768C">
      <w:pPr>
        <w:pStyle w:val="Heading1"/>
        <w:ind w:firstLineChars="600" w:firstLine="31680"/>
      </w:pPr>
      <w:r>
        <w:rPr>
          <w:rFonts w:cs="宋体" w:hint="eastAsia"/>
        </w:rPr>
        <w:t>第三部分</w:t>
      </w:r>
      <w:r>
        <w:t xml:space="preserve">  </w:t>
      </w:r>
      <w:r>
        <w:rPr>
          <w:rFonts w:cs="宋体" w:hint="eastAsia"/>
        </w:rPr>
        <w:t>名词解释</w:t>
      </w:r>
    </w:p>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 w:rsidR="00D472FB" w:rsidRDefault="00D472FB">
      <w:pPr>
        <w:tabs>
          <w:tab w:val="left" w:pos="7678"/>
        </w:tabs>
        <w:jc w:val="left"/>
      </w:pPr>
      <w:r>
        <w:tab/>
      </w:r>
    </w:p>
    <w:p w:rsidR="00D472FB" w:rsidRDefault="00D472FB">
      <w:pPr>
        <w:tabs>
          <w:tab w:val="left" w:pos="7678"/>
        </w:tabs>
        <w:jc w:val="left"/>
      </w:pPr>
    </w:p>
    <w:p w:rsidR="00D472FB" w:rsidRDefault="00D472FB">
      <w:pPr>
        <w:tabs>
          <w:tab w:val="left" w:pos="7678"/>
        </w:tabs>
        <w:jc w:val="left"/>
      </w:pPr>
    </w:p>
    <w:p w:rsidR="00D472FB" w:rsidRDefault="00D472FB">
      <w:pPr>
        <w:tabs>
          <w:tab w:val="left" w:pos="7678"/>
        </w:tabs>
        <w:jc w:val="left"/>
      </w:pPr>
    </w:p>
    <w:p w:rsidR="00D472FB" w:rsidRDefault="00D472FB">
      <w:pPr>
        <w:tabs>
          <w:tab w:val="left" w:pos="7678"/>
        </w:tabs>
        <w:jc w:val="left"/>
      </w:pPr>
    </w:p>
    <w:p w:rsidR="00D472FB" w:rsidRDefault="00D472FB">
      <w:pPr>
        <w:widowControl/>
        <w:spacing w:line="270" w:lineRule="atLeast"/>
        <w:ind w:firstLine="640"/>
        <w:jc w:val="left"/>
      </w:pPr>
      <w:r>
        <w:rPr>
          <w:rFonts w:ascii="仿宋" w:eastAsia="仿宋" w:hAnsi="仿宋" w:cs="仿宋" w:hint="eastAsia"/>
          <w:color w:val="666666"/>
          <w:kern w:val="0"/>
          <w:sz w:val="32"/>
          <w:szCs w:val="32"/>
          <w:shd w:val="clear" w:color="auto" w:fill="FFFFFF"/>
        </w:rPr>
        <w:t>一、财政拨款收入：是指县级财政当年拨付的资金。</w:t>
      </w:r>
    </w:p>
    <w:p w:rsidR="00D472FB" w:rsidRDefault="00D472FB">
      <w:pPr>
        <w:widowControl/>
        <w:spacing w:line="270" w:lineRule="atLeast"/>
        <w:ind w:firstLine="640"/>
        <w:jc w:val="left"/>
      </w:pPr>
      <w:r>
        <w:rPr>
          <w:rFonts w:ascii="仿宋" w:eastAsia="仿宋" w:hAnsi="仿宋" w:cs="仿宋" w:hint="eastAsia"/>
          <w:color w:val="666666"/>
          <w:kern w:val="0"/>
          <w:sz w:val="32"/>
          <w:szCs w:val="32"/>
          <w:shd w:val="clear" w:color="auto" w:fill="FFFFFF"/>
        </w:rPr>
        <w:t>二、事业收入：是指事业单位开展专业活动及辅助活动所取</w:t>
      </w:r>
      <w:r>
        <w:rPr>
          <w:rFonts w:ascii="仿宋" w:eastAsia="仿宋" w:hAnsi="仿宋" w:cs="仿宋"/>
          <w:color w:val="666666"/>
          <w:kern w:val="0"/>
          <w:sz w:val="32"/>
          <w:szCs w:val="32"/>
          <w:shd w:val="clear" w:color="auto" w:fill="FFFFFF"/>
        </w:rPr>
        <w:t xml:space="preserve"> </w:t>
      </w:r>
      <w:r>
        <w:rPr>
          <w:rFonts w:ascii="仿宋" w:eastAsia="仿宋" w:hAnsi="仿宋" w:cs="仿宋" w:hint="eastAsia"/>
          <w:color w:val="666666"/>
          <w:kern w:val="0"/>
          <w:sz w:val="32"/>
          <w:szCs w:val="32"/>
          <w:shd w:val="clear" w:color="auto" w:fill="FFFFFF"/>
        </w:rPr>
        <w:t>得的收入。</w:t>
      </w:r>
    </w:p>
    <w:p w:rsidR="00D472FB" w:rsidRDefault="00D472FB">
      <w:pPr>
        <w:widowControl/>
        <w:spacing w:line="270" w:lineRule="atLeast"/>
        <w:ind w:firstLine="640"/>
        <w:jc w:val="left"/>
      </w:pPr>
      <w:r>
        <w:rPr>
          <w:rFonts w:ascii="仿宋" w:eastAsia="仿宋" w:hAnsi="仿宋" w:cs="仿宋" w:hint="eastAsia"/>
          <w:color w:val="666666"/>
          <w:kern w:val="0"/>
          <w:sz w:val="32"/>
          <w:szCs w:val="32"/>
          <w:shd w:val="clear" w:color="auto" w:fill="FFFFFF"/>
        </w:rPr>
        <w:t>三、其他收入：是指部门取得的除“财政拨款”、“事业收入”、“事业单位经营收入”等以外的收入。</w:t>
      </w:r>
    </w:p>
    <w:p w:rsidR="00D472FB" w:rsidRDefault="00D472FB">
      <w:pPr>
        <w:widowControl/>
        <w:spacing w:line="270" w:lineRule="atLeast"/>
        <w:ind w:firstLine="640"/>
        <w:jc w:val="left"/>
      </w:pPr>
      <w:r>
        <w:rPr>
          <w:rFonts w:ascii="仿宋" w:eastAsia="仿宋" w:hAnsi="仿宋" w:cs="仿宋" w:hint="eastAsia"/>
          <w:color w:val="666666"/>
          <w:kern w:val="0"/>
          <w:sz w:val="32"/>
          <w:szCs w:val="32"/>
          <w:shd w:val="clear" w:color="auto" w:fill="FFFFFF"/>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rsidR="00D472FB" w:rsidRDefault="00D472FB">
      <w:pPr>
        <w:widowControl/>
        <w:spacing w:line="270" w:lineRule="atLeast"/>
        <w:ind w:firstLine="640"/>
        <w:jc w:val="left"/>
      </w:pPr>
      <w:r>
        <w:rPr>
          <w:rFonts w:ascii="仿宋" w:eastAsia="仿宋" w:hAnsi="仿宋" w:cs="仿宋" w:hint="eastAsia"/>
          <w:color w:val="666666"/>
          <w:kern w:val="0"/>
          <w:sz w:val="32"/>
          <w:szCs w:val="32"/>
          <w:shd w:val="clear" w:color="auto" w:fill="FFFFFF"/>
        </w:rPr>
        <w:t>五、基本支出：是指为保障机构正常运转、完成日常工作任务所必需的开支，其内容包括人员经费和日常公用经费两部分。</w:t>
      </w:r>
    </w:p>
    <w:p w:rsidR="00D472FB" w:rsidRDefault="00D472FB">
      <w:pPr>
        <w:widowControl/>
        <w:spacing w:line="270" w:lineRule="atLeast"/>
        <w:ind w:firstLine="640"/>
        <w:jc w:val="left"/>
      </w:pPr>
      <w:r>
        <w:rPr>
          <w:rFonts w:ascii="仿宋" w:eastAsia="仿宋" w:hAnsi="仿宋" w:cs="仿宋" w:hint="eastAsia"/>
          <w:color w:val="666666"/>
          <w:kern w:val="0"/>
          <w:sz w:val="32"/>
          <w:szCs w:val="32"/>
          <w:shd w:val="clear" w:color="auto" w:fill="FFFFFF"/>
        </w:rPr>
        <w:t>六、项目支出：是指在基本支出之外，为完成特定的行政工作任务或事业发展目标所发生的支出。</w:t>
      </w:r>
    </w:p>
    <w:p w:rsidR="00D472FB" w:rsidRDefault="00D472FB">
      <w:pPr>
        <w:widowControl/>
        <w:spacing w:line="270" w:lineRule="atLeast"/>
        <w:ind w:firstLine="640"/>
        <w:jc w:val="left"/>
      </w:pPr>
      <w:r>
        <w:rPr>
          <w:rFonts w:ascii="仿宋" w:eastAsia="仿宋" w:hAnsi="仿宋" w:cs="仿宋" w:hint="eastAsia"/>
          <w:color w:val="666666"/>
          <w:kern w:val="0"/>
          <w:sz w:val="32"/>
          <w:szCs w:val="32"/>
          <w:shd w:val="clear" w:color="auto" w:fill="FFFFFF"/>
        </w:rPr>
        <w:t>七、“三公”经费：是指纳入省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rsidR="00D472FB" w:rsidRDefault="00D472FB">
      <w:pPr>
        <w:widowControl/>
        <w:spacing w:line="270" w:lineRule="atLeast"/>
        <w:ind w:firstLine="640"/>
        <w:jc w:val="left"/>
        <w:rPr>
          <w:rFonts w:ascii="仿宋" w:eastAsia="仿宋" w:hAnsi="仿宋"/>
          <w:color w:val="666666"/>
          <w:kern w:val="0"/>
          <w:sz w:val="32"/>
          <w:szCs w:val="32"/>
          <w:shd w:val="clear" w:color="auto" w:fill="FFFFFF"/>
        </w:rPr>
      </w:pPr>
      <w:r>
        <w:rPr>
          <w:rFonts w:ascii="仿宋" w:eastAsia="仿宋" w:hAnsi="仿宋" w:cs="仿宋" w:hint="eastAsia"/>
          <w:color w:val="666666"/>
          <w:kern w:val="0"/>
          <w:sz w:val="32"/>
          <w:szCs w:val="32"/>
          <w:shd w:val="clear" w:color="auto" w:fill="FFFFFF"/>
        </w:rPr>
        <w:t>八、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rsidR="00D472FB" w:rsidRDefault="00D472FB">
      <w:pPr>
        <w:widowControl/>
        <w:spacing w:line="270" w:lineRule="atLeast"/>
        <w:ind w:firstLine="640"/>
        <w:jc w:val="left"/>
        <w:rPr>
          <w:rFonts w:ascii="仿宋" w:eastAsia="仿宋" w:hAnsi="仿宋"/>
          <w:color w:val="666666"/>
          <w:kern w:val="0"/>
          <w:sz w:val="32"/>
          <w:szCs w:val="32"/>
          <w:shd w:val="clear" w:color="auto" w:fill="FFFFFF"/>
        </w:rPr>
      </w:pPr>
    </w:p>
    <w:p w:rsidR="00D472FB" w:rsidRDefault="00D472FB" w:rsidP="00D8768C">
      <w:pPr>
        <w:shd w:val="clear" w:color="auto" w:fill="FFFFFF"/>
        <w:ind w:firstLineChars="200" w:firstLine="31680"/>
        <w:rPr>
          <w:rFonts w:ascii="仿宋" w:eastAsia="仿宋" w:hAnsi="仿宋"/>
          <w:color w:val="333333"/>
          <w:kern w:val="0"/>
          <w:sz w:val="32"/>
          <w:szCs w:val="32"/>
        </w:rPr>
      </w:pPr>
      <w:r>
        <w:rPr>
          <w:rFonts w:ascii="仿宋" w:eastAsia="仿宋" w:hAnsi="仿宋" w:cs="仿宋" w:hint="eastAsia"/>
          <w:color w:val="333333"/>
          <w:kern w:val="0"/>
          <w:sz w:val="32"/>
          <w:szCs w:val="32"/>
        </w:rPr>
        <w:t>附件：西华县公路局</w:t>
      </w:r>
      <w:r>
        <w:rPr>
          <w:rFonts w:ascii="仿宋" w:eastAsia="仿宋" w:hAnsi="仿宋" w:cs="仿宋"/>
          <w:color w:val="333333"/>
          <w:kern w:val="0"/>
          <w:sz w:val="32"/>
          <w:szCs w:val="32"/>
        </w:rPr>
        <w:t>2019</w:t>
      </w:r>
      <w:r>
        <w:rPr>
          <w:rFonts w:ascii="仿宋" w:eastAsia="仿宋" w:hAnsi="仿宋" w:cs="仿宋" w:hint="eastAsia"/>
          <w:color w:val="333333"/>
          <w:kern w:val="0"/>
          <w:sz w:val="32"/>
          <w:szCs w:val="32"/>
        </w:rPr>
        <w:t>年度部门预算表</w:t>
      </w:r>
    </w:p>
    <w:p w:rsidR="00D472FB" w:rsidRDefault="00D472FB">
      <w:pPr>
        <w:tabs>
          <w:tab w:val="left" w:pos="7678"/>
        </w:tabs>
        <w:jc w:val="left"/>
      </w:pPr>
    </w:p>
    <w:sectPr w:rsidR="00D472FB">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Arial">
    <w:panose1 w:val="020B0604020202020204"/>
    <w:charset w:val="00"/>
    <w:family w:val="swiss"/>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新宋体">
    <w:panose1 w:val="02010609030101010101"/>
    <w:charset w:val="86"/>
    <w:family w:val="modern"/>
    <w:pitch w:val="fixed"/>
    <w:sig w:usb0="00000003" w:usb1="080E0000" w:usb2="00000010" w:usb3="00000000" w:csb0="00040001" w:csb1="00000000"/>
  </w:font>
  <w:font w:name="仿宋">
    <w:altName w:val="宋体"/>
    <w:panose1 w:val="00000000000000000000"/>
    <w:charset w:val="86"/>
    <w:family w:val="modern"/>
    <w:notTrueType/>
    <w:pitch w:val="default"/>
    <w:sig w:usb0="00000001" w:usb1="080E0000" w:usb2="00000010" w:usb3="00000000" w:csb0="00040000"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8BD1B37"/>
    <w:multiLevelType w:val="singleLevel"/>
    <w:tmpl w:val="88BD1B37"/>
    <w:lvl w:ilvl="0">
      <w:start w:val="1"/>
      <w:numFmt w:val="chineseCounting"/>
      <w:suff w:val="nothing"/>
      <w:lvlText w:val="%1、"/>
      <w:lvlJc w:val="left"/>
      <w:rPr>
        <w:rFonts w:hint="eastAsia"/>
      </w:rPr>
    </w:lvl>
  </w:abstractNum>
  <w:abstractNum w:abstractNumId="1">
    <w:nsid w:val="CC93CEEC"/>
    <w:multiLevelType w:val="singleLevel"/>
    <w:tmpl w:val="CC93CEEC"/>
    <w:lvl w:ilvl="0">
      <w:start w:val="1"/>
      <w:numFmt w:val="chineseCounting"/>
      <w:suff w:val="nothing"/>
      <w:lvlText w:val="（%1）"/>
      <w:lvlJc w:val="left"/>
      <w:rPr>
        <w:rFonts w:hint="eastAsia"/>
      </w:rPr>
    </w:lvl>
  </w:abstractNum>
  <w:abstractNum w:abstractNumId="2">
    <w:nsid w:val="D10B0889"/>
    <w:multiLevelType w:val="singleLevel"/>
    <w:tmpl w:val="D10B0889"/>
    <w:lvl w:ilvl="0">
      <w:start w:val="2"/>
      <w:numFmt w:val="chineseCounting"/>
      <w:suff w:val="space"/>
      <w:lvlText w:val="第%1部分"/>
      <w:lvlJc w:val="left"/>
      <w:rPr>
        <w:rFonts w:hint="eastAsia"/>
      </w:rPr>
    </w:lvl>
  </w:abstractNum>
  <w:abstractNum w:abstractNumId="3">
    <w:nsid w:val="06530578"/>
    <w:multiLevelType w:val="singleLevel"/>
    <w:tmpl w:val="06530578"/>
    <w:lvl w:ilvl="0">
      <w:start w:val="4"/>
      <w:numFmt w:val="chineseCounting"/>
      <w:suff w:val="nothing"/>
      <w:lvlText w:val="(%1）"/>
      <w:lvlJc w:val="left"/>
      <w:rPr>
        <w:rFonts w:hint="eastAsia"/>
      </w:rPr>
    </w:lvl>
  </w:abstractNum>
  <w:abstractNum w:abstractNumId="4">
    <w:nsid w:val="6C28130A"/>
    <w:multiLevelType w:val="singleLevel"/>
    <w:tmpl w:val="6C28130A"/>
    <w:lvl w:ilvl="0">
      <w:start w:val="1"/>
      <w:numFmt w:val="chineseCounting"/>
      <w:suff w:val="nothing"/>
      <w:lvlText w:val="（%1）"/>
      <w:lvlJc w:val="left"/>
      <w:rPr>
        <w:rFonts w:hint="eastAsia"/>
      </w:rPr>
    </w:lvl>
  </w:abstractNum>
  <w:abstractNum w:abstractNumId="5">
    <w:nsid w:val="7DEB0526"/>
    <w:multiLevelType w:val="singleLevel"/>
    <w:tmpl w:val="7DEB0526"/>
    <w:lvl w:ilvl="0">
      <w:start w:val="1"/>
      <w:numFmt w:val="chineseCounting"/>
      <w:suff w:val="nothing"/>
      <w:lvlText w:val="（%1）"/>
      <w:lvlJc w:val="left"/>
      <w:rPr>
        <w:rFonts w:hint="eastAsia"/>
      </w:rPr>
    </w:lvl>
  </w:abstractNum>
  <w:num w:numId="1">
    <w:abstractNumId w:val="0"/>
  </w:num>
  <w:num w:numId="2">
    <w:abstractNumId w:val="4"/>
  </w:num>
  <w:num w:numId="3">
    <w:abstractNumId w:val="2"/>
  </w:num>
  <w:num w:numId="4">
    <w:abstractNumId w:val="5"/>
  </w:num>
  <w:num w:numId="5">
    <w:abstractNumId w:val="1"/>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34DD5E64"/>
    <w:rsid w:val="001D0BDE"/>
    <w:rsid w:val="00306075"/>
    <w:rsid w:val="003A43E4"/>
    <w:rsid w:val="003B4D6A"/>
    <w:rsid w:val="00656D3F"/>
    <w:rsid w:val="0070165A"/>
    <w:rsid w:val="007A115C"/>
    <w:rsid w:val="009C7036"/>
    <w:rsid w:val="00B6506F"/>
    <w:rsid w:val="00BE4078"/>
    <w:rsid w:val="00D472FB"/>
    <w:rsid w:val="00D8768C"/>
    <w:rsid w:val="00DF380B"/>
    <w:rsid w:val="00F158AD"/>
    <w:rsid w:val="08007F20"/>
    <w:rsid w:val="10AB01A6"/>
    <w:rsid w:val="16EF27ED"/>
    <w:rsid w:val="219055D1"/>
    <w:rsid w:val="26B22508"/>
    <w:rsid w:val="2C411CCA"/>
    <w:rsid w:val="2ED51F14"/>
    <w:rsid w:val="34DD5E64"/>
    <w:rsid w:val="38697AEB"/>
    <w:rsid w:val="38D52788"/>
    <w:rsid w:val="4E1D43CE"/>
    <w:rsid w:val="4EEB50B0"/>
    <w:rsid w:val="50E1207E"/>
    <w:rsid w:val="57A747AA"/>
    <w:rsid w:val="640E7C47"/>
    <w:rsid w:val="642931E1"/>
    <w:rsid w:val="6D55343E"/>
    <w:rsid w:val="753C7570"/>
    <w:rsid w:val="765F4E83"/>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locked="1" w:semiHidden="0" w:uiPriority="0"/>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locked="1" w:semiHidden="0" w:uiPriority="0"/>
    <w:lsdException w:name="HTML Bottom of Form" w:locked="1" w:semiHidden="0" w:uiPriority="0"/>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locked="1" w:semiHidden="0" w:uiPriority="0"/>
    <w:lsdException w:name="annotation subject" w:unhideWhenUsed="1"/>
    <w:lsdException w:name="No List" w:locked="1" w:semiHidden="0" w:uiPriority="0"/>
    <w:lsdException w:name="Outline List 1" w:locked="1" w:semiHidden="0" w:uiPriority="0"/>
    <w:lsdException w:name="Outline List 2" w:locked="1" w:semiHidden="0" w:uiPriority="0"/>
    <w:lsdException w:name="Outline List 3" w:locked="1" w:semiHidden="0" w:uiPriority="0"/>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656D3F"/>
    <w:pPr>
      <w:widowControl w:val="0"/>
      <w:jc w:val="both"/>
    </w:pPr>
    <w:rPr>
      <w:szCs w:val="21"/>
    </w:rPr>
  </w:style>
  <w:style w:type="paragraph" w:styleId="Heading1">
    <w:name w:val="heading 1"/>
    <w:basedOn w:val="Normal"/>
    <w:next w:val="Normal"/>
    <w:link w:val="Heading1Char"/>
    <w:uiPriority w:val="99"/>
    <w:qFormat/>
    <w:rsid w:val="00656D3F"/>
    <w:pPr>
      <w:keepNext/>
      <w:keepLines/>
      <w:spacing w:line="576" w:lineRule="auto"/>
      <w:outlineLvl w:val="0"/>
    </w:pPr>
    <w:rPr>
      <w:b/>
      <w:bCs/>
      <w:kern w:val="44"/>
      <w:sz w:val="44"/>
      <w:szCs w:val="44"/>
    </w:rPr>
  </w:style>
  <w:style w:type="paragraph" w:styleId="Heading2">
    <w:name w:val="heading 2"/>
    <w:basedOn w:val="Normal"/>
    <w:next w:val="Normal"/>
    <w:link w:val="Heading2Char"/>
    <w:uiPriority w:val="99"/>
    <w:qFormat/>
    <w:rsid w:val="00656D3F"/>
    <w:pPr>
      <w:keepNext/>
      <w:keepLines/>
      <w:spacing w:line="413" w:lineRule="auto"/>
      <w:outlineLvl w:val="1"/>
    </w:pPr>
    <w:rPr>
      <w:rFonts w:ascii="Arial" w:eastAsia="黑体" w:hAnsi="Arial" w:cs="Arial"/>
      <w:b/>
      <w:bCs/>
      <w:sz w:val="32"/>
      <w:szCs w:val="3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kern w:val="44"/>
      <w:sz w:val="44"/>
      <w:szCs w:val="44"/>
    </w:rPr>
  </w:style>
  <w:style w:type="character" w:customStyle="1" w:styleId="Heading2Char">
    <w:name w:val="Heading 2 Char"/>
    <w:basedOn w:val="DefaultParagraphFont"/>
    <w:link w:val="Heading2"/>
    <w:uiPriority w:val="99"/>
    <w:semiHidden/>
    <w:locked/>
    <w:rPr>
      <w:rFonts w:ascii="Cambria" w:eastAsia="宋体" w:hAnsi="Cambria" w:cs="Cambria"/>
      <w:b/>
      <w:bCs/>
      <w:sz w:val="32"/>
      <w:szCs w:val="32"/>
    </w:rPr>
  </w:style>
  <w:style w:type="paragraph" w:styleId="BodyText">
    <w:name w:val="Body Text"/>
    <w:basedOn w:val="Normal"/>
    <w:link w:val="BodyTextChar"/>
    <w:uiPriority w:val="99"/>
    <w:rsid w:val="00656D3F"/>
    <w:rPr>
      <w:kern w:val="0"/>
      <w:sz w:val="32"/>
      <w:szCs w:val="32"/>
    </w:rPr>
  </w:style>
  <w:style w:type="character" w:customStyle="1" w:styleId="BodyTextChar">
    <w:name w:val="Body Text Char"/>
    <w:basedOn w:val="DefaultParagraphFont"/>
    <w:link w:val="BodyText"/>
    <w:uiPriority w:val="99"/>
    <w:locked/>
    <w:rsid w:val="00656D3F"/>
    <w:rPr>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33</TotalTime>
  <Pages>12</Pages>
  <Words>471</Words>
  <Characters>2691</Characters>
  <Application>Microsoft Office Outlook</Application>
  <DocSecurity>0</DocSecurity>
  <Lines>0</Lines>
  <Paragraphs>0</Paragraphs>
  <ScaleCrop>false</ScaleCrop>
  <Company>微软中国</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Skyfree</cp:lastModifiedBy>
  <cp:revision>8</cp:revision>
  <dcterms:created xsi:type="dcterms:W3CDTF">2019-11-12T06:21:00Z</dcterms:created>
  <dcterms:modified xsi:type="dcterms:W3CDTF">2019-12-13T01:53:00Z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