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a3"/>
        <w:rPr>
          <w:rFonts w:ascii="Times New Roman" w:eastAsia="Times New Roman"/>
          <w:sz w:val="20"/>
        </w:rPr>
      </w:pPr>
    </w:p>
    <w:p w:rsidR="009B5482" w:rsidRDefault="009B5482">
      <w:pPr>
        <w:pStyle w:val="11"/>
        <w:ind w:leftChars="-322" w:left="-708" w:right="-63"/>
      </w:pPr>
      <w:r>
        <w:rPr>
          <w:rFonts w:hint="eastAsia"/>
        </w:rPr>
        <w:t>西华县人大</w:t>
      </w:r>
    </w:p>
    <w:p w:rsidR="009B5482" w:rsidRDefault="009B5482">
      <w:pPr>
        <w:spacing w:before="285"/>
        <w:ind w:left="2273" w:right="-63"/>
        <w:rPr>
          <w:rFonts w:ascii="黑体" w:eastAsia="黑体"/>
          <w:sz w:val="52"/>
        </w:rPr>
      </w:pPr>
      <w:r>
        <w:rPr>
          <w:rFonts w:ascii="黑体" w:eastAsia="黑体"/>
          <w:sz w:val="52"/>
        </w:rPr>
        <w:t xml:space="preserve">2017 </w:t>
      </w:r>
      <w:r>
        <w:rPr>
          <w:rFonts w:ascii="黑体" w:eastAsia="黑体" w:hint="eastAsia"/>
          <w:sz w:val="52"/>
        </w:rPr>
        <w:t>年度部门决算</w:t>
      </w:r>
    </w:p>
    <w:p w:rsidR="009B5482" w:rsidRDefault="009B5482">
      <w:pPr>
        <w:pStyle w:val="a3"/>
        <w:jc w:val="center"/>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rPr>
          <w:rFonts w:ascii="黑体"/>
          <w:sz w:val="52"/>
        </w:rPr>
      </w:pPr>
    </w:p>
    <w:p w:rsidR="009B5482" w:rsidRDefault="009B5482">
      <w:pPr>
        <w:pStyle w:val="a3"/>
        <w:spacing w:before="2"/>
        <w:rPr>
          <w:rFonts w:ascii="黑体"/>
          <w:sz w:val="49"/>
        </w:rPr>
      </w:pPr>
    </w:p>
    <w:p w:rsidR="009B5482" w:rsidRDefault="009B5482">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9B5482" w:rsidRDefault="009B5482">
      <w:pPr>
        <w:jc w:val="center"/>
        <w:sectPr w:rsidR="009B5482">
          <w:footerReference w:type="default" r:id="rId8"/>
          <w:type w:val="continuous"/>
          <w:pgSz w:w="11910" w:h="16840"/>
          <w:pgMar w:top="1600" w:right="570" w:bottom="1180" w:left="1480" w:header="720" w:footer="999" w:gutter="0"/>
          <w:pgNumType w:start="1"/>
          <w:cols w:space="720"/>
        </w:sectPr>
      </w:pPr>
    </w:p>
    <w:p w:rsidR="009B5482" w:rsidRDefault="009B5482">
      <w:pPr>
        <w:tabs>
          <w:tab w:val="left" w:pos="3420"/>
        </w:tabs>
        <w:spacing w:before="26"/>
        <w:jc w:val="center"/>
        <w:rPr>
          <w:rFonts w:ascii="黑体" w:eastAsia="黑体"/>
          <w:sz w:val="36"/>
        </w:rPr>
      </w:pPr>
      <w:r>
        <w:rPr>
          <w:rFonts w:ascii="黑体" w:eastAsia="黑体" w:hint="eastAsia"/>
          <w:sz w:val="36"/>
        </w:rPr>
        <w:lastRenderedPageBreak/>
        <w:t>目</w:t>
      </w:r>
      <w:r>
        <w:rPr>
          <w:rFonts w:ascii="黑体" w:eastAsia="黑体"/>
          <w:sz w:val="36"/>
        </w:rPr>
        <w:t xml:space="preserve">    </w:t>
      </w:r>
      <w:r>
        <w:rPr>
          <w:rFonts w:ascii="黑体" w:eastAsia="黑体" w:hint="eastAsia"/>
          <w:sz w:val="36"/>
        </w:rPr>
        <w:t>录</w:t>
      </w:r>
    </w:p>
    <w:p w:rsidR="009B5482" w:rsidRDefault="009B5482">
      <w:pPr>
        <w:pStyle w:val="a3"/>
        <w:tabs>
          <w:tab w:val="left" w:pos="2027"/>
        </w:tabs>
        <w:spacing w:before="198"/>
        <w:ind w:leftChars="49" w:left="108" w:firstLineChars="200" w:firstLine="640"/>
        <w:rPr>
          <w:rFonts w:ascii="黑体" w:eastAsia="黑体"/>
        </w:rPr>
      </w:pPr>
      <w:r>
        <w:rPr>
          <w:rFonts w:ascii="黑体" w:eastAsia="黑体" w:hint="eastAsia"/>
        </w:rPr>
        <w:t>第一部分</w:t>
      </w:r>
      <w:r>
        <w:rPr>
          <w:rFonts w:ascii="黑体" w:eastAsia="黑体"/>
        </w:rPr>
        <w:t xml:space="preserve"> </w:t>
      </w:r>
      <w:r>
        <w:rPr>
          <w:rFonts w:ascii="黑体" w:eastAsia="黑体" w:hint="eastAsia"/>
        </w:rPr>
        <w:t>西华县人大概况</w:t>
      </w:r>
    </w:p>
    <w:p w:rsidR="009B5482" w:rsidRDefault="009B5482">
      <w:pPr>
        <w:pStyle w:val="a3"/>
        <w:spacing w:before="225" w:line="372" w:lineRule="auto"/>
        <w:ind w:left="747" w:right="6233"/>
        <w:rPr>
          <w:rFonts w:ascii="宋体"/>
        </w:rPr>
      </w:pPr>
      <w:r>
        <w:rPr>
          <w:rFonts w:ascii="宋体" w:hint="eastAsia"/>
        </w:rPr>
        <w:t>一、部门职责二、机构设置</w:t>
      </w:r>
    </w:p>
    <w:p w:rsidR="009B5482" w:rsidRDefault="009B5482">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rPr>
        <w:tab/>
        <w:t xml:space="preserve"> 2017</w:t>
      </w:r>
      <w:r>
        <w:rPr>
          <w:rFonts w:ascii="黑体" w:eastAsia="黑体"/>
          <w:spacing w:val="-82"/>
        </w:rPr>
        <w:t xml:space="preserve"> </w:t>
      </w:r>
      <w:r>
        <w:rPr>
          <w:rFonts w:ascii="黑体" w:eastAsia="黑体" w:hint="eastAsia"/>
        </w:rPr>
        <w:t>年度部门决算情况说明</w:t>
      </w:r>
    </w:p>
    <w:p w:rsidR="009B5482" w:rsidRDefault="009B5482">
      <w:pPr>
        <w:pStyle w:val="a3"/>
        <w:spacing w:before="225" w:line="372" w:lineRule="auto"/>
        <w:ind w:left="747" w:right="3675"/>
        <w:rPr>
          <w:rFonts w:ascii="宋体"/>
        </w:rPr>
      </w:pPr>
      <w:r>
        <w:rPr>
          <w:rFonts w:ascii="宋体" w:hint="eastAsia"/>
          <w:spacing w:val="-1"/>
        </w:rPr>
        <w:t>一、收入支出决算总体情况说明二、收入决算情况说明</w:t>
      </w:r>
    </w:p>
    <w:p w:rsidR="009B5482" w:rsidRDefault="009B5482">
      <w:pPr>
        <w:pStyle w:val="a3"/>
        <w:spacing w:line="406" w:lineRule="exact"/>
        <w:ind w:left="747"/>
        <w:rPr>
          <w:rFonts w:ascii="宋体"/>
        </w:rPr>
      </w:pPr>
      <w:r>
        <w:rPr>
          <w:rFonts w:ascii="宋体" w:hint="eastAsia"/>
          <w:spacing w:val="-1"/>
        </w:rPr>
        <w:t>三、支出决算情况说明</w:t>
      </w:r>
    </w:p>
    <w:p w:rsidR="009B5482" w:rsidRDefault="009B5482">
      <w:pPr>
        <w:pStyle w:val="a3"/>
        <w:spacing w:before="225" w:line="360" w:lineRule="auto"/>
        <w:ind w:left="747"/>
        <w:rPr>
          <w:rFonts w:ascii="宋体"/>
        </w:rPr>
      </w:pPr>
      <w:r>
        <w:rPr>
          <w:rFonts w:ascii="宋体" w:hint="eastAsia"/>
        </w:rPr>
        <w:t>四、财政拨款收入支出决算总体情况说明</w:t>
      </w:r>
    </w:p>
    <w:p w:rsidR="009B5482" w:rsidRDefault="009B5482">
      <w:pPr>
        <w:pStyle w:val="a3"/>
        <w:spacing w:before="224" w:line="360" w:lineRule="auto"/>
        <w:ind w:left="747"/>
        <w:rPr>
          <w:rFonts w:ascii="宋体"/>
        </w:rPr>
      </w:pPr>
      <w:r>
        <w:rPr>
          <w:rFonts w:ascii="宋体" w:hint="eastAsia"/>
        </w:rPr>
        <w:t>五、一般公共预算财政拨款支出决算情况说明</w:t>
      </w:r>
    </w:p>
    <w:p w:rsidR="009B5482" w:rsidRDefault="009B5482">
      <w:pPr>
        <w:pStyle w:val="a3"/>
        <w:spacing w:before="223" w:line="360" w:lineRule="auto"/>
        <w:ind w:left="747"/>
        <w:rPr>
          <w:rFonts w:ascii="宋体"/>
        </w:rPr>
      </w:pPr>
      <w:r>
        <w:rPr>
          <w:rFonts w:ascii="宋体" w:hint="eastAsia"/>
        </w:rPr>
        <w:t>六、一般公共预算财政拨款基本支出决算情况说明</w:t>
      </w:r>
    </w:p>
    <w:p w:rsidR="009B5482" w:rsidRDefault="009B5482">
      <w:pPr>
        <w:pStyle w:val="a3"/>
        <w:spacing w:before="225" w:line="360" w:lineRule="auto"/>
        <w:ind w:left="747"/>
        <w:rPr>
          <w:rFonts w:ascii="宋体" w:hAnsi="宋体"/>
          <w:spacing w:val="-20"/>
          <w:lang w:val="en-US"/>
        </w:rPr>
      </w:pPr>
      <w:r>
        <w:rPr>
          <w:rFonts w:ascii="宋体" w:hAnsi="宋体" w:hint="eastAsia"/>
          <w:spacing w:val="-20"/>
        </w:rPr>
        <w:t>七、一般公共预算财政拨款“三公”经费支出决算情况说</w:t>
      </w:r>
      <w:r>
        <w:rPr>
          <w:rFonts w:ascii="宋体" w:hAnsi="宋体" w:hint="eastAsia"/>
          <w:spacing w:val="-20"/>
          <w:lang w:val="en-US"/>
        </w:rPr>
        <w:t>明</w:t>
      </w:r>
    </w:p>
    <w:p w:rsidR="009B5482" w:rsidRDefault="009B5482">
      <w:pPr>
        <w:pStyle w:val="a3"/>
        <w:spacing w:before="225" w:line="360" w:lineRule="auto"/>
        <w:ind w:left="747"/>
        <w:rPr>
          <w:rFonts w:ascii="宋体" w:hAnsi="宋体"/>
          <w:color w:val="FF0000"/>
          <w:spacing w:val="-20"/>
          <w:lang w:val="en-US"/>
        </w:rPr>
      </w:pPr>
      <w:r>
        <w:rPr>
          <w:rFonts w:ascii="宋体" w:hAnsi="宋体" w:hint="eastAsia"/>
          <w:color w:val="FF0000"/>
          <w:spacing w:val="-20"/>
          <w:lang w:val="en-US"/>
        </w:rPr>
        <w:t>八、重点绩效评价结果等预算绩效情况说明</w:t>
      </w:r>
    </w:p>
    <w:p w:rsidR="009B5482" w:rsidRDefault="009B5482">
      <w:pPr>
        <w:pStyle w:val="a3"/>
        <w:spacing w:line="372" w:lineRule="auto"/>
        <w:ind w:left="747" w:right="3994"/>
        <w:rPr>
          <w:rFonts w:ascii="宋体"/>
        </w:rPr>
      </w:pPr>
      <w:r>
        <w:rPr>
          <w:rFonts w:ascii="宋体" w:hint="eastAsia"/>
        </w:rPr>
        <w:t>九、政府性基金预算财政拨款</w:t>
      </w:r>
    </w:p>
    <w:p w:rsidR="009B5482" w:rsidRDefault="009B5482">
      <w:pPr>
        <w:pStyle w:val="a3"/>
        <w:spacing w:line="372" w:lineRule="auto"/>
        <w:ind w:left="747" w:right="3994"/>
        <w:rPr>
          <w:rFonts w:ascii="宋体"/>
        </w:rPr>
      </w:pPr>
      <w:r>
        <w:rPr>
          <w:rFonts w:ascii="宋体" w:hint="eastAsia"/>
        </w:rPr>
        <w:t>支出决算情况说明</w:t>
      </w:r>
    </w:p>
    <w:p w:rsidR="009B5482" w:rsidRDefault="009B5482">
      <w:pPr>
        <w:pStyle w:val="a3"/>
        <w:spacing w:line="372" w:lineRule="auto"/>
        <w:ind w:left="747" w:right="3994"/>
        <w:rPr>
          <w:rFonts w:ascii="宋体"/>
        </w:rPr>
      </w:pPr>
      <w:r>
        <w:rPr>
          <w:rFonts w:ascii="宋体" w:hint="eastAsia"/>
        </w:rPr>
        <w:t>十、机关运行经费支出情况说明</w:t>
      </w:r>
    </w:p>
    <w:p w:rsidR="009B5482" w:rsidRDefault="009B5482">
      <w:pPr>
        <w:pStyle w:val="a3"/>
        <w:spacing w:before="223" w:line="360" w:lineRule="auto"/>
        <w:ind w:left="747" w:right="1434"/>
        <w:rPr>
          <w:rFonts w:ascii="宋体"/>
        </w:rPr>
      </w:pPr>
      <w:r>
        <w:rPr>
          <w:rFonts w:ascii="宋体" w:hint="eastAsia"/>
        </w:rPr>
        <w:t>十一、政府采购支出情况说明</w:t>
      </w:r>
    </w:p>
    <w:p w:rsidR="009B5482" w:rsidRDefault="009B5482">
      <w:pPr>
        <w:pStyle w:val="a3"/>
        <w:spacing w:before="223" w:line="360" w:lineRule="auto"/>
        <w:ind w:left="747" w:right="1434"/>
        <w:rPr>
          <w:rFonts w:ascii="宋体" w:hAnsi="宋体"/>
          <w:spacing w:val="-20"/>
          <w:lang w:val="en-US"/>
        </w:rPr>
        <w:sectPr w:rsidR="009B5482">
          <w:pgSz w:w="11910" w:h="16840"/>
          <w:pgMar w:top="1500" w:right="1520" w:bottom="1180" w:left="1480" w:header="0" w:footer="999" w:gutter="0"/>
          <w:cols w:space="720"/>
        </w:sectPr>
      </w:pPr>
      <w:r>
        <w:rPr>
          <w:rFonts w:ascii="宋体" w:hint="eastAsia"/>
        </w:rPr>
        <w:t>十二、国有资产占用情况说明</w:t>
      </w:r>
    </w:p>
    <w:p w:rsidR="009B5482" w:rsidRDefault="009B5482">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rPr>
        <w:tab/>
      </w:r>
      <w:r>
        <w:rPr>
          <w:rFonts w:ascii="黑体" w:eastAsia="黑体" w:hint="eastAsia"/>
        </w:rPr>
        <w:t>名词解释</w:t>
      </w:r>
    </w:p>
    <w:p w:rsidR="009B5482" w:rsidRDefault="009B5482">
      <w:pPr>
        <w:pStyle w:val="a3"/>
        <w:tabs>
          <w:tab w:val="left" w:pos="2027"/>
        </w:tabs>
        <w:spacing w:line="406" w:lineRule="exact"/>
        <w:ind w:leftChars="49" w:left="108" w:firstLineChars="200" w:firstLine="640"/>
        <w:rPr>
          <w:rFonts w:eastAsia="黑体"/>
          <w:lang w:val="en-US"/>
        </w:rPr>
      </w:pPr>
    </w:p>
    <w:p w:rsidR="009B5482" w:rsidRDefault="009B5482">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rPr>
        <w:t>2017</w:t>
      </w:r>
      <w:r>
        <w:rPr>
          <w:rFonts w:ascii="黑体" w:eastAsia="黑体"/>
          <w:spacing w:val="-82"/>
        </w:rPr>
        <w:t xml:space="preserve"> </w:t>
      </w:r>
      <w:r>
        <w:rPr>
          <w:rFonts w:ascii="黑体" w:eastAsia="黑体" w:hint="eastAsia"/>
        </w:rPr>
        <w:t>年度部门决算表</w:t>
      </w:r>
    </w:p>
    <w:p w:rsidR="009B5482" w:rsidRDefault="009B5482">
      <w:pPr>
        <w:pStyle w:val="a3"/>
        <w:spacing w:before="225" w:line="372" w:lineRule="auto"/>
        <w:ind w:left="747" w:right="4954"/>
        <w:rPr>
          <w:rFonts w:ascii="宋体"/>
        </w:rPr>
      </w:pPr>
      <w:r>
        <w:rPr>
          <w:rFonts w:ascii="宋体" w:hint="eastAsia"/>
          <w:spacing w:val="-2"/>
        </w:rPr>
        <w:t>一、收入支出决算总表</w:t>
      </w:r>
      <w:r>
        <w:rPr>
          <w:rFonts w:ascii="宋体" w:hint="eastAsia"/>
        </w:rPr>
        <w:t>二、收入决算表</w:t>
      </w:r>
    </w:p>
    <w:p w:rsidR="009B5482" w:rsidRDefault="009B5482">
      <w:pPr>
        <w:pStyle w:val="a3"/>
        <w:spacing w:line="406" w:lineRule="exact"/>
        <w:ind w:left="747"/>
        <w:rPr>
          <w:rFonts w:ascii="宋体"/>
        </w:rPr>
      </w:pPr>
      <w:r>
        <w:rPr>
          <w:rFonts w:ascii="宋体" w:hint="eastAsia"/>
          <w:spacing w:val="-1"/>
        </w:rPr>
        <w:t>三、支出决算表</w:t>
      </w:r>
    </w:p>
    <w:p w:rsidR="009B5482" w:rsidRDefault="009B5482">
      <w:pPr>
        <w:pStyle w:val="a3"/>
        <w:spacing w:before="224"/>
        <w:ind w:left="747"/>
        <w:rPr>
          <w:rFonts w:ascii="宋体"/>
        </w:rPr>
      </w:pPr>
      <w:r>
        <w:rPr>
          <w:rFonts w:ascii="宋体" w:hint="eastAsia"/>
        </w:rPr>
        <w:t>四、财政拨款收入支出决算总表</w:t>
      </w:r>
    </w:p>
    <w:p w:rsidR="009B5482" w:rsidRDefault="009B5482">
      <w:pPr>
        <w:pStyle w:val="a3"/>
        <w:spacing w:before="224"/>
        <w:ind w:left="747"/>
        <w:rPr>
          <w:rFonts w:ascii="宋体"/>
        </w:rPr>
      </w:pPr>
      <w:r>
        <w:rPr>
          <w:rFonts w:ascii="宋体" w:hint="eastAsia"/>
        </w:rPr>
        <w:t>五、一般公共预算财政拨款支出决算表</w:t>
      </w:r>
    </w:p>
    <w:p w:rsidR="009B5482" w:rsidRDefault="009B5482">
      <w:pPr>
        <w:pStyle w:val="a3"/>
        <w:spacing w:before="224"/>
        <w:ind w:left="747"/>
        <w:rPr>
          <w:rFonts w:ascii="宋体"/>
        </w:rPr>
      </w:pPr>
      <w:r>
        <w:rPr>
          <w:rFonts w:ascii="宋体" w:hint="eastAsia"/>
        </w:rPr>
        <w:t>六、一般公共预算财政拨款基本支出决算表</w:t>
      </w:r>
    </w:p>
    <w:p w:rsidR="009B5482" w:rsidRDefault="009B5482">
      <w:pPr>
        <w:pStyle w:val="a3"/>
        <w:spacing w:before="224" w:line="372" w:lineRule="auto"/>
        <w:ind w:left="747" w:right="795"/>
        <w:rPr>
          <w:rFonts w:ascii="宋体" w:hAnsi="宋体"/>
        </w:rPr>
      </w:pPr>
      <w:r>
        <w:rPr>
          <w:rFonts w:ascii="宋体" w:hAnsi="宋体" w:hint="eastAsia"/>
        </w:rPr>
        <w:t>七、一般公共预算财政拨款“三公”经费支出决算表八、政府性基金预算财政拨款收入支出决算表</w:t>
      </w:r>
    </w:p>
    <w:p w:rsidR="009B5482" w:rsidRDefault="009B5482">
      <w:pPr>
        <w:spacing w:line="407" w:lineRule="exact"/>
        <w:sectPr w:rsidR="009B5482">
          <w:pgSz w:w="11910" w:h="16840"/>
          <w:pgMar w:top="1520" w:right="1520" w:bottom="1180" w:left="1480" w:header="0" w:footer="999" w:gutter="0"/>
          <w:cols w:space="720"/>
        </w:sect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rPr>
          <w:rFonts w:ascii="黑体"/>
          <w:sz w:val="20"/>
        </w:rPr>
      </w:pPr>
    </w:p>
    <w:p w:rsidR="009B5482" w:rsidRDefault="009B5482">
      <w:pPr>
        <w:pStyle w:val="a3"/>
        <w:spacing w:before="2"/>
        <w:rPr>
          <w:rFonts w:ascii="黑体"/>
          <w:sz w:val="26"/>
        </w:rPr>
      </w:pPr>
    </w:p>
    <w:p w:rsidR="009B5482" w:rsidRDefault="009B5482">
      <w:pPr>
        <w:tabs>
          <w:tab w:val="left" w:pos="3993"/>
        </w:tabs>
        <w:spacing w:before="32"/>
        <w:jc w:val="center"/>
        <w:rPr>
          <w:rFonts w:ascii="黑体" w:eastAsia="黑体"/>
          <w:sz w:val="48"/>
        </w:rPr>
      </w:pPr>
      <w:r>
        <w:rPr>
          <w:rFonts w:ascii="黑体" w:eastAsia="黑体" w:hint="eastAsia"/>
          <w:sz w:val="48"/>
        </w:rPr>
        <w:t>第一部分</w:t>
      </w:r>
    </w:p>
    <w:p w:rsidR="009B5482" w:rsidRDefault="009B5482">
      <w:pPr>
        <w:tabs>
          <w:tab w:val="left" w:pos="3993"/>
        </w:tabs>
        <w:spacing w:before="32"/>
        <w:jc w:val="center"/>
        <w:rPr>
          <w:rFonts w:ascii="黑体" w:eastAsia="黑体"/>
          <w:sz w:val="48"/>
        </w:rPr>
      </w:pPr>
      <w:r>
        <w:rPr>
          <w:rFonts w:ascii="黑体" w:eastAsia="黑体" w:hint="eastAsia"/>
          <w:sz w:val="48"/>
        </w:rPr>
        <w:t>西华县人大概况</w:t>
      </w:r>
    </w:p>
    <w:p w:rsidR="009B5482" w:rsidRDefault="009B5482">
      <w:pPr>
        <w:sectPr w:rsidR="009B5482">
          <w:footerReference w:type="default" r:id="rId9"/>
          <w:pgSz w:w="11910" w:h="16840"/>
          <w:pgMar w:top="1600" w:right="1520" w:bottom="920" w:left="1480" w:header="0" w:footer="726" w:gutter="0"/>
          <w:pgNumType w:start="1"/>
          <w:cols w:space="720"/>
        </w:sectPr>
      </w:pPr>
    </w:p>
    <w:p w:rsidR="009B5482" w:rsidRDefault="009B5482">
      <w:pPr>
        <w:pStyle w:val="a3"/>
        <w:spacing w:before="26"/>
        <w:ind w:left="957"/>
        <w:rPr>
          <w:rFonts w:ascii="黑体" w:eastAsia="黑体"/>
        </w:rPr>
      </w:pPr>
      <w:r>
        <w:rPr>
          <w:rFonts w:ascii="黑体" w:eastAsia="黑体" w:hint="eastAsia"/>
        </w:rPr>
        <w:lastRenderedPageBreak/>
        <w:t>一、部门职责</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000000"/>
          <w:sz w:val="32"/>
          <w:szCs w:val="32"/>
          <w:shd w:val="clear" w:color="auto" w:fill="FFFFFF"/>
        </w:rPr>
        <w:t>（一）、</w:t>
      </w:r>
      <w:r>
        <w:rPr>
          <w:rFonts w:ascii="宋体" w:cs="宋体" w:hint="eastAsia"/>
          <w:color w:val="333333"/>
          <w:sz w:val="32"/>
          <w:szCs w:val="32"/>
          <w:shd w:val="clear" w:color="auto" w:fill="FFFFFF"/>
        </w:rPr>
        <w:t>保证宪法、法律、行政法规在全县的遵守和执行；</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（二）、领导或者主持县人民代表大会代表的选举；</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（三）、召集县人民代表大会会议；</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（四）、讨论、决定县内的政治、经济、教育、科学、文化、卫生、环境和资源保护等工作的重大事项；</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（五）、根据县人民政府的建议，决定对西华县国民经济和社会发展计划、预算的部分变更；</w:t>
      </w:r>
    </w:p>
    <w:p w:rsidR="009B5482" w:rsidRDefault="009B5482" w:rsidP="0084439D">
      <w:pPr>
        <w:widowControl/>
        <w:spacing w:line="315" w:lineRule="atLeast"/>
        <w:ind w:firstLine="640"/>
        <w:rPr>
          <w:rFonts w:ascii="宋体" w:cs="宋体"/>
          <w:color w:val="000000"/>
          <w:sz w:val="32"/>
          <w:szCs w:val="32"/>
        </w:rPr>
      </w:pPr>
      <w:r>
        <w:rPr>
          <w:rFonts w:ascii="宋体" w:cs="宋体" w:hint="eastAsia"/>
          <w:color w:val="333333"/>
          <w:sz w:val="32"/>
          <w:szCs w:val="32"/>
          <w:shd w:val="clear" w:color="auto" w:fill="FFFFFF"/>
        </w:rPr>
        <w:t>（六）、监督本级人民政府、人民法院和</w:t>
      </w:r>
      <w:hyperlink r:id="rId10" w:tgtFrame="_blank" w:history="1">
        <w:r>
          <w:rPr>
            <w:rStyle w:val="a7"/>
            <w:rFonts w:ascii="宋体" w:cs="宋体" w:hint="eastAsia"/>
            <w:color w:val="1E5494"/>
            <w:sz w:val="32"/>
            <w:szCs w:val="32"/>
            <w:shd w:val="clear" w:color="auto" w:fill="FFFFFF"/>
          </w:rPr>
          <w:t>人民检察院</w:t>
        </w:r>
      </w:hyperlink>
      <w:r>
        <w:rPr>
          <w:rFonts w:ascii="宋体" w:cs="宋体" w:hint="eastAsia"/>
          <w:color w:val="000000"/>
          <w:sz w:val="32"/>
          <w:szCs w:val="32"/>
        </w:rPr>
        <w:t>的工作，联系本级人民代表大会代表，受理人民群众对上述机关和</w:t>
      </w:r>
      <w:hyperlink r:id="rId11" w:tgtFrame="_blank" w:history="1">
        <w:r>
          <w:rPr>
            <w:rStyle w:val="a7"/>
            <w:rFonts w:ascii="宋体" w:cs="宋体" w:hint="eastAsia"/>
            <w:color w:val="1E5494"/>
            <w:sz w:val="32"/>
            <w:szCs w:val="32"/>
            <w:shd w:val="clear" w:color="auto" w:fill="FFFFFF"/>
          </w:rPr>
          <w:t>国家工作人员</w:t>
        </w:r>
      </w:hyperlink>
      <w:r>
        <w:rPr>
          <w:rFonts w:ascii="宋体" w:cs="宋体" w:hint="eastAsia"/>
          <w:color w:val="000000"/>
          <w:sz w:val="32"/>
          <w:szCs w:val="32"/>
        </w:rPr>
        <w:t>的申诉和意见；</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（七）、撤销本级人民政府的不适当的决议；</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（八）、依照法律规定的权限决定</w:t>
      </w:r>
      <w:hyperlink r:id="rId12" w:tgtFrame="_blank" w:history="1">
        <w:r>
          <w:rPr>
            <w:rStyle w:val="a7"/>
            <w:rFonts w:ascii="宋体" w:cs="宋体" w:hint="eastAsia"/>
            <w:color w:val="1E5494"/>
            <w:sz w:val="32"/>
            <w:szCs w:val="32"/>
            <w:shd w:val="clear" w:color="auto" w:fill="FFFFFF"/>
          </w:rPr>
          <w:t>国家机关工作人员</w:t>
        </w:r>
      </w:hyperlink>
      <w:r>
        <w:rPr>
          <w:rFonts w:ascii="宋体" w:cs="宋体" w:hint="eastAsia"/>
          <w:color w:val="000000"/>
          <w:sz w:val="32"/>
          <w:szCs w:val="32"/>
        </w:rPr>
        <w:t>的任免</w:t>
      </w:r>
      <w:r>
        <w:rPr>
          <w:rFonts w:ascii="宋体" w:cs="宋体" w:hint="eastAsia"/>
          <w:color w:val="333333"/>
          <w:sz w:val="32"/>
          <w:szCs w:val="32"/>
          <w:shd w:val="clear" w:color="auto" w:fill="FFFFFF"/>
        </w:rPr>
        <w:t>；</w:t>
      </w:r>
    </w:p>
    <w:p w:rsidR="009B5482" w:rsidRDefault="009B5482" w:rsidP="0084439D">
      <w:pPr>
        <w:widowControl/>
        <w:spacing w:line="315" w:lineRule="atLeast"/>
        <w:ind w:firstLine="640"/>
        <w:rPr>
          <w:rFonts w:ascii="宋体" w:cs="宋体"/>
          <w:color w:val="333333"/>
          <w:sz w:val="32"/>
          <w:szCs w:val="32"/>
          <w:shd w:val="clear" w:color="auto" w:fill="FFFFFF"/>
        </w:rPr>
      </w:pPr>
      <w:r>
        <w:rPr>
          <w:rFonts w:ascii="宋体" w:cs="宋体" w:hint="eastAsia"/>
          <w:color w:val="333333"/>
          <w:sz w:val="32"/>
          <w:szCs w:val="32"/>
          <w:shd w:val="clear" w:color="auto" w:fill="FFFFFF"/>
        </w:rPr>
        <w:t>（九）、在县人代会闭会期间，补选市、县人大代表，罢免个别代表；</w:t>
      </w:r>
    </w:p>
    <w:p w:rsidR="009B5482" w:rsidRDefault="009B5482" w:rsidP="0084439D">
      <w:pPr>
        <w:widowControl/>
        <w:spacing w:line="315" w:lineRule="atLeast"/>
        <w:ind w:firstLine="640"/>
        <w:rPr>
          <w:rFonts w:ascii="宋体" w:cs="宋体"/>
          <w:color w:val="444444"/>
          <w:sz w:val="32"/>
          <w:szCs w:val="32"/>
          <w:shd w:val="clear" w:color="auto" w:fill="FFFFFF"/>
        </w:rPr>
      </w:pPr>
      <w:r>
        <w:rPr>
          <w:rFonts w:ascii="宋体" w:cs="宋体" w:hint="eastAsia"/>
          <w:color w:val="333333"/>
          <w:sz w:val="32"/>
          <w:szCs w:val="32"/>
          <w:shd w:val="clear" w:color="auto" w:fill="FFFFFF"/>
        </w:rPr>
        <w:t>（十）、</w:t>
      </w:r>
      <w:r w:rsidRPr="0084439D">
        <w:rPr>
          <w:rFonts w:ascii="宋体" w:cs="宋体" w:hint="eastAsia"/>
          <w:color w:val="333333"/>
          <w:sz w:val="32"/>
          <w:szCs w:val="32"/>
          <w:shd w:val="clear" w:color="auto" w:fill="FFFFFF"/>
        </w:rPr>
        <w:t>决定授予地方</w:t>
      </w:r>
      <w:r w:rsidRPr="0084439D">
        <w:rPr>
          <w:color w:val="333333"/>
          <w:sz w:val="32"/>
          <w:szCs w:val="32"/>
          <w:shd w:val="clear" w:color="auto" w:fill="FFFFFF"/>
        </w:rPr>
        <w:t>的荣誉称号</w:t>
      </w:r>
      <w:r>
        <w:rPr>
          <w:color w:val="333333"/>
          <w:sz w:val="32"/>
          <w:szCs w:val="32"/>
          <w:shd w:val="clear" w:color="auto" w:fill="FFFFFF"/>
        </w:rPr>
        <w:t>。</w:t>
      </w:r>
    </w:p>
    <w:p w:rsidR="009B5482" w:rsidRDefault="009B5482">
      <w:pPr>
        <w:pStyle w:val="a3"/>
        <w:spacing w:before="2" w:line="364" w:lineRule="auto"/>
        <w:ind w:right="270" w:firstLine="851"/>
        <w:jc w:val="both"/>
        <w:rPr>
          <w:rFonts w:ascii="黑体" w:eastAsia="黑体" w:hAnsi="黑体"/>
        </w:rPr>
      </w:pPr>
      <w:r>
        <w:rPr>
          <w:rFonts w:ascii="黑体" w:eastAsia="黑体" w:hAnsi="黑体" w:hint="eastAsia"/>
        </w:rPr>
        <w:t>二、机构设置</w:t>
      </w:r>
      <w:r>
        <w:rPr>
          <w:rFonts w:ascii="黑体" w:eastAsia="黑体" w:hAnsi="黑体"/>
        </w:rPr>
        <w:t xml:space="preserve"> </w:t>
      </w:r>
    </w:p>
    <w:p w:rsidR="009B5482" w:rsidRDefault="009B5482" w:rsidP="0084439D">
      <w:pPr>
        <w:rPr>
          <w:rFonts w:ascii="仿宋" w:eastAsia="仿宋" w:hAnsi="仿宋"/>
          <w:b/>
          <w:sz w:val="32"/>
          <w:szCs w:val="32"/>
        </w:rPr>
      </w:pPr>
      <w:r w:rsidRPr="0084439D">
        <w:rPr>
          <w:rFonts w:ascii="宋体" w:hAnsi="宋体" w:cs="宋体" w:hint="eastAsia"/>
          <w:sz w:val="32"/>
          <w:szCs w:val="32"/>
        </w:rPr>
        <w:t>西华县人大参与编制决算的单位是人大机关本级，无二级预算单位。</w:t>
      </w:r>
      <w:r w:rsidRPr="0084439D">
        <w:rPr>
          <w:rFonts w:ascii="宋体" w:cs="宋体" w:hint="eastAsia"/>
          <w:color w:val="1D1D1D"/>
          <w:sz w:val="32"/>
          <w:szCs w:val="32"/>
        </w:rPr>
        <w:t>西华县</w:t>
      </w:r>
      <w:r w:rsidRPr="0084439D">
        <w:rPr>
          <w:rFonts w:ascii="宋体" w:cs="宋体" w:hint="eastAsia"/>
          <w:sz w:val="32"/>
          <w:szCs w:val="32"/>
        </w:rPr>
        <w:t>人大常务委员会</w:t>
      </w:r>
      <w:r w:rsidRPr="0084439D">
        <w:rPr>
          <w:rFonts w:ascii="宋体" w:cs="宋体" w:hint="eastAsia"/>
          <w:color w:val="000000"/>
          <w:sz w:val="32"/>
          <w:szCs w:val="32"/>
        </w:rPr>
        <w:t>是正处级单位，内设</w:t>
      </w:r>
      <w:r w:rsidRPr="0084439D">
        <w:rPr>
          <w:rFonts w:ascii="宋体" w:cs="宋体"/>
          <w:color w:val="000000"/>
          <w:sz w:val="32"/>
          <w:szCs w:val="32"/>
        </w:rPr>
        <w:t>7</w:t>
      </w:r>
      <w:r w:rsidRPr="0084439D">
        <w:rPr>
          <w:rFonts w:ascii="宋体" w:cs="宋体" w:hint="eastAsia"/>
          <w:color w:val="000000"/>
          <w:sz w:val="32"/>
          <w:szCs w:val="32"/>
        </w:rPr>
        <w:t>个科室。在职人员</w:t>
      </w:r>
      <w:r w:rsidRPr="0084439D">
        <w:rPr>
          <w:rFonts w:ascii="宋体" w:cs="宋体"/>
          <w:color w:val="000000"/>
          <w:sz w:val="32"/>
          <w:szCs w:val="32"/>
        </w:rPr>
        <w:t>33</w:t>
      </w:r>
      <w:r w:rsidRPr="0084439D">
        <w:rPr>
          <w:rFonts w:ascii="宋体" w:cs="宋体" w:hint="eastAsia"/>
          <w:color w:val="000000"/>
          <w:sz w:val="32"/>
          <w:szCs w:val="32"/>
        </w:rPr>
        <w:t>人，其中：公务员编制</w:t>
      </w:r>
      <w:r w:rsidRPr="0084439D">
        <w:rPr>
          <w:rFonts w:ascii="宋体" w:cs="宋体"/>
          <w:color w:val="000000"/>
          <w:sz w:val="32"/>
          <w:szCs w:val="32"/>
        </w:rPr>
        <w:t>33</w:t>
      </w:r>
      <w:r w:rsidRPr="0084439D">
        <w:rPr>
          <w:rFonts w:ascii="宋体" w:cs="宋体" w:hint="eastAsia"/>
          <w:color w:val="000000"/>
          <w:sz w:val="32"/>
          <w:szCs w:val="32"/>
        </w:rPr>
        <w:t>人，参照公务</w:t>
      </w:r>
      <w:r w:rsidRPr="0084439D">
        <w:rPr>
          <w:rFonts w:ascii="宋体" w:cs="宋体" w:hint="eastAsia"/>
          <w:color w:val="000000"/>
          <w:sz w:val="32"/>
          <w:szCs w:val="32"/>
        </w:rPr>
        <w:lastRenderedPageBreak/>
        <w:t>员管理编制</w:t>
      </w:r>
      <w:r w:rsidRPr="0084439D">
        <w:rPr>
          <w:rFonts w:ascii="宋体" w:eastAsia="Times New Roman" w:cs="宋体"/>
          <w:color w:val="000000"/>
          <w:sz w:val="32"/>
          <w:szCs w:val="32"/>
        </w:rPr>
        <w:t>0</w:t>
      </w:r>
      <w:r>
        <w:rPr>
          <w:rFonts w:ascii="宋体" w:cs="宋体" w:hint="eastAsia"/>
          <w:color w:val="000000"/>
          <w:sz w:val="32"/>
          <w:szCs w:val="32"/>
        </w:rPr>
        <w:t>人，事业编制</w:t>
      </w:r>
      <w:r>
        <w:rPr>
          <w:rFonts w:ascii="宋体" w:eastAsia="Times New Roman" w:cs="宋体"/>
          <w:color w:val="000000"/>
          <w:sz w:val="32"/>
          <w:szCs w:val="32"/>
        </w:rPr>
        <w:t>0</w:t>
      </w:r>
      <w:r>
        <w:rPr>
          <w:rFonts w:ascii="宋体" w:cs="宋体" w:hint="eastAsia"/>
          <w:color w:val="000000"/>
          <w:sz w:val="32"/>
          <w:szCs w:val="32"/>
        </w:rPr>
        <w:t>人；离退休人员</w:t>
      </w:r>
      <w:r>
        <w:rPr>
          <w:rFonts w:ascii="宋体" w:cs="宋体"/>
          <w:color w:val="000000"/>
          <w:sz w:val="32"/>
          <w:szCs w:val="32"/>
        </w:rPr>
        <w:t>30</w:t>
      </w:r>
      <w:r>
        <w:rPr>
          <w:rFonts w:ascii="宋体" w:cs="宋体" w:hint="eastAsia"/>
          <w:color w:val="000000"/>
          <w:sz w:val="32"/>
          <w:szCs w:val="32"/>
        </w:rPr>
        <w:t xml:space="preserve">人。　</w:t>
      </w:r>
    </w:p>
    <w:p w:rsidR="009B5482" w:rsidRDefault="009B5482" w:rsidP="0084439D">
      <w:pPr>
        <w:ind w:firstLineChars="200" w:firstLine="643"/>
        <w:rPr>
          <w:rFonts w:ascii="仿宋" w:eastAsia="仿宋" w:hAnsi="仿宋"/>
          <w:b/>
          <w:sz w:val="32"/>
          <w:szCs w:val="32"/>
        </w:rPr>
      </w:pPr>
    </w:p>
    <w:p w:rsidR="009B5482" w:rsidRDefault="009B5482">
      <w:pPr>
        <w:pStyle w:val="a3"/>
        <w:spacing w:before="2" w:line="364" w:lineRule="auto"/>
        <w:ind w:right="270"/>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9B5482" w:rsidRDefault="009B5482">
      <w:pPr>
        <w:tabs>
          <w:tab w:val="left" w:pos="3993"/>
        </w:tabs>
        <w:spacing w:before="32"/>
        <w:jc w:val="center"/>
        <w:rPr>
          <w:rFonts w:ascii="黑体" w:eastAsia="黑体"/>
          <w:sz w:val="48"/>
        </w:rPr>
      </w:pPr>
      <w:r>
        <w:rPr>
          <w:rFonts w:ascii="黑体" w:eastAsia="黑体"/>
          <w:sz w:val="48"/>
        </w:rPr>
        <w:t xml:space="preserve">2017 </w:t>
      </w:r>
      <w:r>
        <w:rPr>
          <w:rFonts w:ascii="黑体" w:eastAsia="黑体" w:hint="eastAsia"/>
          <w:sz w:val="48"/>
        </w:rPr>
        <w:t>年度部门决算情况说明</w:t>
      </w: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 w:line="364" w:lineRule="auto"/>
        <w:ind w:left="317" w:right="270" w:firstLine="468"/>
        <w:jc w:val="both"/>
        <w:rPr>
          <w:lang w:val="en-US"/>
        </w:rPr>
      </w:pPr>
    </w:p>
    <w:p w:rsidR="009B5482" w:rsidRDefault="009B5482">
      <w:pPr>
        <w:pStyle w:val="a3"/>
        <w:spacing w:before="214" w:line="364" w:lineRule="auto"/>
        <w:ind w:left="317" w:right="112" w:firstLine="639"/>
        <w:rPr>
          <w:spacing w:val="-6"/>
        </w:rPr>
      </w:pPr>
    </w:p>
    <w:p w:rsidR="009B5482" w:rsidRDefault="009B5482">
      <w:pPr>
        <w:pStyle w:val="a3"/>
        <w:spacing w:before="214" w:line="364" w:lineRule="auto"/>
        <w:ind w:left="317" w:right="112" w:firstLine="639"/>
        <w:rPr>
          <w:spacing w:val="-6"/>
        </w:rPr>
      </w:pPr>
    </w:p>
    <w:p w:rsidR="009B5482" w:rsidRDefault="009B5482">
      <w:pPr>
        <w:pStyle w:val="a3"/>
        <w:spacing w:before="214" w:line="364" w:lineRule="auto"/>
        <w:ind w:left="317" w:right="112" w:firstLine="639"/>
        <w:rPr>
          <w:spacing w:val="-6"/>
        </w:rPr>
      </w:pPr>
    </w:p>
    <w:p w:rsidR="009B5482" w:rsidRDefault="009B5482" w:rsidP="001A5225">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t>一、收入支出决算总体情况说明</w:t>
      </w:r>
      <w:r>
        <w:rPr>
          <w:rFonts w:ascii="黑体" w:eastAsia="黑体" w:hAnsi="黑体"/>
          <w:spacing w:val="-6"/>
        </w:rPr>
        <w:t xml:space="preserve"> </w:t>
      </w:r>
    </w:p>
    <w:p w:rsidR="009B5482" w:rsidRDefault="009B5482" w:rsidP="0084439D">
      <w:pPr>
        <w:ind w:firstLineChars="200" w:firstLine="640"/>
        <w:rPr>
          <w:rFonts w:ascii="仿宋" w:eastAsia="仿宋" w:hAnsi="仿宋"/>
          <w:sz w:val="32"/>
          <w:szCs w:val="32"/>
        </w:rPr>
      </w:pPr>
      <w:r>
        <w:rPr>
          <w:rFonts w:ascii="仿宋" w:eastAsia="仿宋" w:hAnsi="仿宋" w:hint="eastAsia"/>
          <w:sz w:val="32"/>
          <w:szCs w:val="32"/>
        </w:rPr>
        <w:t>西华县人大常务委员会</w:t>
      </w:r>
      <w:r>
        <w:rPr>
          <w:rFonts w:ascii="仿宋" w:eastAsia="仿宋" w:hAnsi="仿宋"/>
          <w:sz w:val="32"/>
          <w:szCs w:val="32"/>
        </w:rPr>
        <w:t>2017</w:t>
      </w:r>
      <w:r>
        <w:rPr>
          <w:rFonts w:ascii="仿宋" w:eastAsia="仿宋" w:hAnsi="仿宋" w:hint="eastAsia"/>
          <w:sz w:val="32"/>
          <w:szCs w:val="32"/>
        </w:rPr>
        <w:t>年收入总计</w:t>
      </w:r>
      <w:r>
        <w:rPr>
          <w:rFonts w:ascii="仿宋" w:eastAsia="仿宋" w:hAnsi="仿宋"/>
          <w:sz w:val="32"/>
          <w:szCs w:val="32"/>
        </w:rPr>
        <w:t>597.58</w:t>
      </w:r>
      <w:r>
        <w:rPr>
          <w:rFonts w:ascii="仿宋" w:eastAsia="仿宋" w:hAnsi="仿宋" w:hint="eastAsia"/>
          <w:sz w:val="32"/>
          <w:szCs w:val="32"/>
        </w:rPr>
        <w:t>万元，支出总计</w:t>
      </w:r>
      <w:r>
        <w:rPr>
          <w:rFonts w:ascii="仿宋" w:eastAsia="仿宋" w:hAnsi="仿宋"/>
          <w:sz w:val="32"/>
          <w:szCs w:val="32"/>
        </w:rPr>
        <w:t>597.58</w:t>
      </w:r>
      <w:r>
        <w:rPr>
          <w:rFonts w:ascii="仿宋" w:eastAsia="仿宋" w:hAnsi="仿宋" w:hint="eastAsia"/>
          <w:sz w:val="32"/>
          <w:szCs w:val="32"/>
        </w:rPr>
        <w:t>万元，与</w:t>
      </w:r>
      <w:r>
        <w:rPr>
          <w:rFonts w:ascii="仿宋" w:eastAsia="仿宋" w:hAnsi="仿宋"/>
          <w:sz w:val="32"/>
          <w:szCs w:val="32"/>
        </w:rPr>
        <w:t>2016</w:t>
      </w:r>
      <w:r>
        <w:rPr>
          <w:rFonts w:ascii="仿宋" w:eastAsia="仿宋" w:hAnsi="仿宋" w:hint="eastAsia"/>
          <w:sz w:val="32"/>
          <w:szCs w:val="32"/>
        </w:rPr>
        <w:t>年相比，收、支总计各增加</w:t>
      </w:r>
      <w:r>
        <w:rPr>
          <w:rFonts w:ascii="仿宋" w:eastAsia="仿宋" w:hAnsi="仿宋"/>
          <w:sz w:val="32"/>
          <w:szCs w:val="32"/>
        </w:rPr>
        <w:t>47.53</w:t>
      </w:r>
      <w:r>
        <w:rPr>
          <w:rFonts w:ascii="仿宋" w:eastAsia="仿宋" w:hAnsi="仿宋" w:hint="eastAsia"/>
          <w:sz w:val="32"/>
          <w:szCs w:val="32"/>
        </w:rPr>
        <w:t>万元，增长</w:t>
      </w:r>
      <w:r>
        <w:rPr>
          <w:rFonts w:ascii="仿宋" w:eastAsia="仿宋" w:hAnsi="仿宋"/>
          <w:sz w:val="32"/>
          <w:szCs w:val="32"/>
        </w:rPr>
        <w:t>8.64%</w:t>
      </w:r>
      <w:r>
        <w:rPr>
          <w:rFonts w:ascii="仿宋" w:eastAsia="仿宋" w:hAnsi="仿宋" w:hint="eastAsia"/>
          <w:sz w:val="32"/>
          <w:szCs w:val="32"/>
        </w:rPr>
        <w:t>。主要原因：基本支出增加。</w:t>
      </w:r>
    </w:p>
    <w:p w:rsidR="009B5482" w:rsidRPr="008C5028" w:rsidRDefault="009B5482" w:rsidP="008C5028">
      <w:pPr>
        <w:pStyle w:val="a3"/>
        <w:spacing w:before="214" w:line="520" w:lineRule="exact"/>
        <w:ind w:right="113" w:firstLineChars="200" w:firstLine="640"/>
        <w:jc w:val="both"/>
        <w:rPr>
          <w:spacing w:val="-6"/>
        </w:rPr>
      </w:pPr>
      <w:r>
        <w:rPr>
          <w:rFonts w:ascii="黑体" w:eastAsia="黑体" w:hAnsi="黑体" w:hint="eastAsia"/>
          <w:lang w:val="en-US"/>
        </w:rPr>
        <w:t>二、收入决算情况说明</w:t>
      </w:r>
      <w:r>
        <w:rPr>
          <w:rFonts w:ascii="黑体" w:eastAsia="黑体" w:hAnsi="黑体"/>
          <w:lang w:val="en-US"/>
        </w:rPr>
        <w:t xml:space="preserve"> </w:t>
      </w:r>
    </w:p>
    <w:p w:rsidR="009B5482" w:rsidRDefault="009B5482" w:rsidP="0084439D">
      <w:pPr>
        <w:ind w:firstLineChars="200" w:firstLine="640"/>
        <w:rPr>
          <w:rFonts w:ascii="仿宋" w:eastAsia="仿宋" w:hAnsi="仿宋"/>
          <w:sz w:val="32"/>
          <w:szCs w:val="32"/>
        </w:rPr>
      </w:pPr>
      <w:r>
        <w:rPr>
          <w:rFonts w:ascii="仿宋" w:eastAsia="仿宋" w:hAnsi="仿宋" w:hint="eastAsia"/>
          <w:sz w:val="32"/>
          <w:szCs w:val="32"/>
        </w:rPr>
        <w:t>西华县人大常务委员会本年收入合计</w:t>
      </w:r>
      <w:r>
        <w:rPr>
          <w:rFonts w:ascii="仿宋" w:eastAsia="仿宋" w:hAnsi="仿宋"/>
          <w:sz w:val="32"/>
          <w:szCs w:val="32"/>
        </w:rPr>
        <w:t>597.58</w:t>
      </w:r>
      <w:r>
        <w:rPr>
          <w:rFonts w:ascii="仿宋" w:eastAsia="仿宋" w:hAnsi="仿宋" w:hint="eastAsia"/>
          <w:sz w:val="32"/>
          <w:szCs w:val="32"/>
        </w:rPr>
        <w:t>元，其中：财政拨款收入</w:t>
      </w:r>
      <w:r>
        <w:rPr>
          <w:rFonts w:ascii="仿宋" w:eastAsia="仿宋" w:hAnsi="仿宋"/>
          <w:sz w:val="32"/>
          <w:szCs w:val="32"/>
        </w:rPr>
        <w:t>597.58</w:t>
      </w:r>
      <w:r>
        <w:rPr>
          <w:rFonts w:ascii="仿宋" w:eastAsia="仿宋" w:hAnsi="仿宋" w:hint="eastAsia"/>
          <w:sz w:val="32"/>
          <w:szCs w:val="32"/>
        </w:rPr>
        <w:t>万元，占总收入的</w:t>
      </w:r>
      <w:r>
        <w:rPr>
          <w:rFonts w:ascii="仿宋" w:eastAsia="仿宋" w:hAnsi="仿宋"/>
          <w:sz w:val="32"/>
          <w:szCs w:val="32"/>
        </w:rPr>
        <w:t>100%</w:t>
      </w:r>
      <w:r>
        <w:rPr>
          <w:rFonts w:ascii="仿宋" w:eastAsia="仿宋" w:hAnsi="仿宋" w:hint="eastAsia"/>
          <w:sz w:val="32"/>
          <w:szCs w:val="32"/>
        </w:rPr>
        <w:t>；政府性基金收入</w:t>
      </w:r>
      <w:r>
        <w:rPr>
          <w:rFonts w:ascii="仿宋" w:eastAsia="仿宋" w:hAnsi="仿宋"/>
          <w:sz w:val="32"/>
          <w:szCs w:val="32"/>
        </w:rPr>
        <w:t>0</w:t>
      </w:r>
      <w:r>
        <w:rPr>
          <w:rFonts w:ascii="仿宋" w:eastAsia="仿宋" w:hAnsi="仿宋" w:hint="eastAsia"/>
          <w:sz w:val="32"/>
          <w:szCs w:val="32"/>
        </w:rPr>
        <w:t>万元，事业收入</w:t>
      </w:r>
      <w:r>
        <w:rPr>
          <w:rFonts w:ascii="仿宋" w:eastAsia="仿宋" w:hAnsi="仿宋"/>
          <w:sz w:val="32"/>
          <w:szCs w:val="32"/>
        </w:rPr>
        <w:t>0</w:t>
      </w:r>
      <w:r>
        <w:rPr>
          <w:rFonts w:ascii="仿宋" w:eastAsia="仿宋" w:hAnsi="仿宋" w:hint="eastAsia"/>
          <w:sz w:val="32"/>
          <w:szCs w:val="32"/>
        </w:rPr>
        <w:t>万元，其它收入</w:t>
      </w:r>
      <w:r>
        <w:rPr>
          <w:rFonts w:ascii="仿宋" w:eastAsia="仿宋" w:hAnsi="仿宋"/>
          <w:sz w:val="32"/>
          <w:szCs w:val="32"/>
        </w:rPr>
        <w:t>0</w:t>
      </w:r>
      <w:r>
        <w:rPr>
          <w:rFonts w:ascii="仿宋" w:eastAsia="仿宋" w:hAnsi="仿宋" w:hint="eastAsia"/>
          <w:sz w:val="32"/>
          <w:szCs w:val="32"/>
        </w:rPr>
        <w:t>万元。</w:t>
      </w:r>
    </w:p>
    <w:p w:rsidR="009B5482" w:rsidRDefault="009B548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9B5482" w:rsidRDefault="009B5482" w:rsidP="0084439D">
      <w:pPr>
        <w:ind w:firstLineChars="200" w:firstLine="640"/>
        <w:rPr>
          <w:rFonts w:ascii="仿宋" w:eastAsia="仿宋" w:hAnsi="仿宋"/>
          <w:sz w:val="32"/>
          <w:szCs w:val="32"/>
        </w:rPr>
      </w:pPr>
      <w:r>
        <w:rPr>
          <w:rFonts w:ascii="仿宋" w:eastAsia="仿宋" w:hAnsi="仿宋" w:hint="eastAsia"/>
          <w:sz w:val="32"/>
          <w:szCs w:val="32"/>
        </w:rPr>
        <w:t>西华县人大常务委员会本年支出合计</w:t>
      </w:r>
      <w:r>
        <w:rPr>
          <w:rFonts w:ascii="仿宋" w:eastAsia="仿宋" w:hAnsi="仿宋"/>
          <w:sz w:val="32"/>
          <w:szCs w:val="32"/>
        </w:rPr>
        <w:t>597.58</w:t>
      </w:r>
      <w:r>
        <w:rPr>
          <w:rFonts w:ascii="仿宋" w:eastAsia="仿宋" w:hAnsi="仿宋" w:hint="eastAsia"/>
          <w:sz w:val="32"/>
          <w:szCs w:val="32"/>
        </w:rPr>
        <w:t>万元，其中：基本支出</w:t>
      </w:r>
      <w:r>
        <w:rPr>
          <w:rFonts w:ascii="仿宋" w:eastAsia="仿宋" w:hAnsi="仿宋"/>
          <w:sz w:val="32"/>
          <w:szCs w:val="32"/>
        </w:rPr>
        <w:t>597.58</w:t>
      </w:r>
      <w:r>
        <w:rPr>
          <w:rFonts w:ascii="仿宋" w:eastAsia="仿宋" w:hAnsi="仿宋" w:hint="eastAsia"/>
          <w:sz w:val="32"/>
          <w:szCs w:val="32"/>
        </w:rPr>
        <w:t>万元，占总支出的</w:t>
      </w:r>
      <w:r>
        <w:rPr>
          <w:rFonts w:ascii="仿宋" w:eastAsia="仿宋" w:hAnsi="仿宋"/>
          <w:sz w:val="32"/>
          <w:szCs w:val="32"/>
        </w:rPr>
        <w:t>100%</w:t>
      </w:r>
      <w:r>
        <w:rPr>
          <w:rFonts w:ascii="仿宋" w:eastAsia="仿宋" w:hAnsi="仿宋" w:hint="eastAsia"/>
          <w:sz w:val="32"/>
          <w:szCs w:val="32"/>
        </w:rPr>
        <w:t>，项目支出</w:t>
      </w:r>
      <w:r>
        <w:rPr>
          <w:rFonts w:ascii="仿宋" w:eastAsia="仿宋" w:hAnsi="仿宋"/>
          <w:sz w:val="32"/>
          <w:szCs w:val="32"/>
        </w:rPr>
        <w:t>0</w:t>
      </w:r>
      <w:r>
        <w:rPr>
          <w:rFonts w:ascii="仿宋" w:eastAsia="仿宋" w:hAnsi="仿宋" w:hint="eastAsia"/>
          <w:sz w:val="32"/>
          <w:szCs w:val="32"/>
        </w:rPr>
        <w:t>万元，占总支出的</w:t>
      </w:r>
      <w:r>
        <w:rPr>
          <w:rFonts w:ascii="仿宋" w:eastAsia="仿宋" w:hAnsi="仿宋"/>
          <w:sz w:val="32"/>
          <w:szCs w:val="32"/>
        </w:rPr>
        <w:t>0%</w:t>
      </w:r>
      <w:r w:rsidR="00FE5221">
        <w:rPr>
          <w:rFonts w:ascii="仿宋" w:eastAsia="仿宋" w:hAnsi="仿宋" w:hint="eastAsia"/>
          <w:sz w:val="32"/>
          <w:szCs w:val="32"/>
        </w:rPr>
        <w:t>。</w:t>
      </w:r>
      <w:r w:rsidR="00FE5221">
        <w:rPr>
          <w:rFonts w:ascii="仿宋" w:eastAsia="仿宋" w:hAnsi="仿宋"/>
          <w:sz w:val="32"/>
          <w:szCs w:val="32"/>
        </w:rPr>
        <w:t xml:space="preserve"> </w:t>
      </w:r>
    </w:p>
    <w:p w:rsidR="009B5482" w:rsidRDefault="009B548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FE5221" w:rsidRPr="00FE5221" w:rsidRDefault="00F41E6E" w:rsidP="00FE5221">
      <w:pPr>
        <w:pStyle w:val="a3"/>
        <w:spacing w:before="214" w:line="520" w:lineRule="exact"/>
        <w:ind w:right="113" w:firstLineChars="200" w:firstLine="628"/>
        <w:jc w:val="both"/>
        <w:rPr>
          <w:rFonts w:ascii="仿宋" w:eastAsia="仿宋" w:hAnsi="仿宋"/>
          <w:spacing w:val="-6"/>
        </w:rPr>
      </w:pPr>
      <w:r>
        <w:rPr>
          <w:rFonts w:ascii="仿宋" w:eastAsia="仿宋" w:hAnsi="仿宋"/>
          <w:spacing w:val="-6"/>
        </w:rPr>
        <w:t>2017</w:t>
      </w:r>
      <w:r w:rsidR="00FE5221" w:rsidRPr="00FE5221">
        <w:rPr>
          <w:rFonts w:ascii="仿宋" w:eastAsia="仿宋" w:hAnsi="仿宋"/>
          <w:spacing w:val="-6"/>
        </w:rPr>
        <w:t>年财政拨款收</w:t>
      </w:r>
      <w:r w:rsidR="00FE5221" w:rsidRPr="00FE5221">
        <w:rPr>
          <w:rFonts w:ascii="仿宋" w:eastAsia="仿宋" w:hAnsi="仿宋" w:hint="eastAsia"/>
          <w:spacing w:val="-6"/>
        </w:rPr>
        <w:t>入</w:t>
      </w:r>
      <w:r w:rsidR="00FE5221" w:rsidRPr="00FE5221">
        <w:rPr>
          <w:rFonts w:ascii="仿宋" w:eastAsia="仿宋" w:hAnsi="仿宋"/>
          <w:spacing w:val="-6"/>
        </w:rPr>
        <w:t>为</w:t>
      </w:r>
      <w:r w:rsidR="009B5482">
        <w:rPr>
          <w:rFonts w:ascii="仿宋" w:eastAsia="仿宋" w:hAnsi="仿宋"/>
        </w:rPr>
        <w:t>597.58</w:t>
      </w:r>
      <w:r w:rsidR="00FE5221">
        <w:rPr>
          <w:rFonts w:ascii="仿宋" w:eastAsia="仿宋" w:hAnsi="仿宋" w:hint="eastAsia"/>
        </w:rPr>
        <w:t>万元。</w:t>
      </w:r>
      <w:r w:rsidR="00FE5221" w:rsidRPr="00FE5221">
        <w:rPr>
          <w:rFonts w:ascii="仿宋" w:eastAsia="仿宋" w:hAnsi="仿宋"/>
          <w:spacing w:val="-6"/>
        </w:rPr>
        <w:t>与 2016</w:t>
      </w:r>
      <w:r w:rsidR="00FE5221">
        <w:rPr>
          <w:rFonts w:ascii="仿宋" w:eastAsia="仿宋" w:hAnsi="仿宋" w:hint="eastAsia"/>
          <w:spacing w:val="-6"/>
        </w:rPr>
        <w:t>年相比，财政拨款收入增加47.53</w:t>
      </w:r>
      <w:r w:rsidR="00FE5221" w:rsidRPr="00FE5221">
        <w:rPr>
          <w:rFonts w:ascii="仿宋" w:eastAsia="仿宋" w:hAnsi="仿宋"/>
          <w:spacing w:val="-6"/>
        </w:rPr>
        <w:t>万元，</w:t>
      </w:r>
      <w:r w:rsidR="00FE5221">
        <w:rPr>
          <w:rFonts w:ascii="仿宋" w:eastAsia="仿宋" w:hAnsi="仿宋" w:hint="eastAsia"/>
          <w:spacing w:val="-6"/>
        </w:rPr>
        <w:t>增加8.64</w:t>
      </w:r>
      <w:r w:rsidR="00FE5221" w:rsidRPr="00FE5221">
        <w:rPr>
          <w:rFonts w:ascii="仿宋" w:eastAsia="仿宋" w:hAnsi="仿宋"/>
          <w:spacing w:val="-6"/>
        </w:rPr>
        <w:t>%。2017 年财政拨款</w:t>
      </w:r>
      <w:r w:rsidR="00FE5221" w:rsidRPr="00FE5221">
        <w:rPr>
          <w:rFonts w:ascii="仿宋" w:eastAsia="仿宋" w:hAnsi="仿宋" w:hint="eastAsia"/>
          <w:spacing w:val="-6"/>
        </w:rPr>
        <w:t>支出</w:t>
      </w:r>
      <w:r w:rsidR="00FE5221" w:rsidRPr="00FE5221">
        <w:rPr>
          <w:rFonts w:ascii="仿宋" w:eastAsia="仿宋" w:hAnsi="仿宋"/>
          <w:spacing w:val="-6"/>
        </w:rPr>
        <w:t>为</w:t>
      </w:r>
      <w:r w:rsidR="00FE5221">
        <w:rPr>
          <w:rFonts w:ascii="仿宋" w:eastAsia="仿宋" w:hAnsi="仿宋" w:hint="eastAsia"/>
          <w:spacing w:val="-6"/>
          <w:lang w:val="en-US"/>
        </w:rPr>
        <w:t>597.58</w:t>
      </w:r>
      <w:r w:rsidR="00FE5221" w:rsidRPr="00FE5221">
        <w:rPr>
          <w:rFonts w:ascii="仿宋" w:eastAsia="仿宋" w:hAnsi="仿宋"/>
          <w:spacing w:val="-6"/>
        </w:rPr>
        <w:t>万元。与 2016</w:t>
      </w:r>
      <w:r w:rsidR="00FE5221" w:rsidRPr="00FE5221">
        <w:rPr>
          <w:rFonts w:ascii="仿宋" w:eastAsia="仿宋" w:hAnsi="仿宋" w:hint="eastAsia"/>
          <w:spacing w:val="-6"/>
        </w:rPr>
        <w:t>年相比，财政拨款支出增加</w:t>
      </w:r>
      <w:r w:rsidR="00FE5221">
        <w:rPr>
          <w:rFonts w:ascii="仿宋" w:eastAsia="仿宋" w:hAnsi="仿宋" w:hint="eastAsia"/>
          <w:spacing w:val="-6"/>
          <w:lang w:val="en-US"/>
        </w:rPr>
        <w:t>47.53</w:t>
      </w:r>
      <w:r w:rsidR="00FE5221" w:rsidRPr="00FE5221">
        <w:rPr>
          <w:rFonts w:ascii="仿宋" w:eastAsia="仿宋" w:hAnsi="仿宋"/>
          <w:spacing w:val="-6"/>
        </w:rPr>
        <w:t>万元，增</w:t>
      </w:r>
      <w:r w:rsidR="00FE5221" w:rsidRPr="00FE5221">
        <w:rPr>
          <w:rFonts w:ascii="仿宋" w:eastAsia="仿宋" w:hAnsi="仿宋" w:hint="eastAsia"/>
          <w:spacing w:val="-6"/>
        </w:rPr>
        <w:t>长</w:t>
      </w:r>
      <w:r w:rsidR="00FE5221">
        <w:rPr>
          <w:rFonts w:ascii="仿宋" w:eastAsia="仿宋" w:hAnsi="仿宋" w:hint="eastAsia"/>
          <w:spacing w:val="-6"/>
          <w:lang w:val="en-US"/>
        </w:rPr>
        <w:t>8.64</w:t>
      </w:r>
      <w:r w:rsidR="00FE5221" w:rsidRPr="00FE5221">
        <w:rPr>
          <w:rFonts w:ascii="仿宋" w:eastAsia="仿宋" w:hAnsi="仿宋"/>
          <w:spacing w:val="-6"/>
        </w:rPr>
        <w:t>%</w:t>
      </w:r>
      <w:r w:rsidR="00FE5221" w:rsidRPr="00FE5221">
        <w:rPr>
          <w:rFonts w:ascii="仿宋" w:eastAsia="仿宋" w:hAnsi="仿宋" w:hint="eastAsia"/>
          <w:spacing w:val="-6"/>
        </w:rPr>
        <w:t>。</w:t>
      </w:r>
      <w:r w:rsidR="00FE5221" w:rsidRPr="00FE5221">
        <w:rPr>
          <w:rFonts w:ascii="仿宋" w:eastAsia="仿宋" w:hAnsi="仿宋"/>
          <w:spacing w:val="-6"/>
        </w:rPr>
        <w:t>主要原因</w:t>
      </w:r>
      <w:r w:rsidR="00FE5221" w:rsidRPr="00FE5221">
        <w:rPr>
          <w:rFonts w:ascii="仿宋" w:eastAsia="仿宋" w:hAnsi="仿宋" w:hint="eastAsia"/>
          <w:spacing w:val="-6"/>
        </w:rPr>
        <w:t>：人员经费、日常公用经费支出相应增加。</w:t>
      </w:r>
    </w:p>
    <w:p w:rsidR="009B5482" w:rsidRDefault="009B5482" w:rsidP="00FE5221">
      <w:pPr>
        <w:ind w:firstLineChars="200" w:firstLine="428"/>
        <w:rPr>
          <w:spacing w:val="-6"/>
        </w:rPr>
      </w:pPr>
    </w:p>
    <w:p w:rsidR="009B5482" w:rsidRDefault="009B548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r>
        <w:rPr>
          <w:rFonts w:ascii="黑体" w:eastAsia="黑体" w:hAnsi="黑体"/>
          <w:lang w:val="en-US"/>
        </w:rPr>
        <w:t xml:space="preserve"> </w:t>
      </w:r>
    </w:p>
    <w:p w:rsidR="00340D55" w:rsidRDefault="00340D55" w:rsidP="00340D55">
      <w:pPr>
        <w:pStyle w:val="a3"/>
        <w:spacing w:before="2" w:line="520" w:lineRule="exact"/>
        <w:ind w:right="270" w:firstLineChars="225" w:firstLine="709"/>
        <w:jc w:val="both"/>
        <w:rPr>
          <w:b/>
          <w:spacing w:val="-6"/>
        </w:rPr>
      </w:pPr>
      <w:r>
        <w:rPr>
          <w:rFonts w:hint="eastAsia"/>
          <w:b/>
          <w:spacing w:val="-6"/>
        </w:rPr>
        <w:t>（一）总体情况</w:t>
      </w:r>
    </w:p>
    <w:p w:rsidR="00D6138E" w:rsidRPr="004944A3" w:rsidRDefault="00340D55" w:rsidP="00D6138E">
      <w:pPr>
        <w:pStyle w:val="a3"/>
        <w:spacing w:before="2" w:line="520" w:lineRule="exact"/>
        <w:ind w:right="270" w:firstLineChars="225" w:firstLine="706"/>
        <w:jc w:val="both"/>
        <w:rPr>
          <w:rFonts w:ascii="宋体"/>
          <w:spacing w:val="-6"/>
        </w:rPr>
      </w:pPr>
      <w:r>
        <w:rPr>
          <w:spacing w:val="-6"/>
        </w:rPr>
        <w:lastRenderedPageBreak/>
        <w:t>2017</w:t>
      </w:r>
      <w:r>
        <w:rPr>
          <w:spacing w:val="-6"/>
        </w:rPr>
        <w:t>年一般公共预算财政拨款支出</w:t>
      </w:r>
      <w:r w:rsidR="00D6138E">
        <w:rPr>
          <w:rFonts w:hint="eastAsia"/>
          <w:spacing w:val="-6"/>
        </w:rPr>
        <w:t>597.58</w:t>
      </w:r>
      <w:r>
        <w:rPr>
          <w:spacing w:val="-6"/>
        </w:rPr>
        <w:t>万元，占支</w:t>
      </w:r>
      <w:r>
        <w:rPr>
          <w:rFonts w:hint="eastAsia"/>
          <w:spacing w:val="-6"/>
        </w:rPr>
        <w:t>出合计的</w:t>
      </w:r>
      <w:r w:rsidR="00D6138E">
        <w:rPr>
          <w:rFonts w:hint="eastAsia"/>
          <w:spacing w:val="-6"/>
        </w:rPr>
        <w:t>100</w:t>
      </w:r>
      <w:r>
        <w:rPr>
          <w:spacing w:val="-6"/>
        </w:rPr>
        <w:t>%</w:t>
      </w:r>
      <w:r>
        <w:rPr>
          <w:spacing w:val="-6"/>
        </w:rPr>
        <w:t>。与</w:t>
      </w:r>
      <w:r>
        <w:rPr>
          <w:spacing w:val="-6"/>
        </w:rPr>
        <w:t xml:space="preserve"> 2016 </w:t>
      </w:r>
      <w:r>
        <w:rPr>
          <w:spacing w:val="-6"/>
        </w:rPr>
        <w:t>年相比，一般公共预算财政拨款支出</w:t>
      </w:r>
      <w:r>
        <w:rPr>
          <w:rFonts w:hint="eastAsia"/>
          <w:spacing w:val="-6"/>
        </w:rPr>
        <w:t>增加</w:t>
      </w:r>
      <w:r>
        <w:rPr>
          <w:spacing w:val="-6"/>
        </w:rPr>
        <w:t xml:space="preserve"> </w:t>
      </w:r>
      <w:r w:rsidR="001C006E">
        <w:rPr>
          <w:rFonts w:hint="eastAsia"/>
          <w:spacing w:val="-6"/>
        </w:rPr>
        <w:t>47.53</w:t>
      </w:r>
      <w:r>
        <w:rPr>
          <w:spacing w:val="-6"/>
        </w:rPr>
        <w:t>万元，增长</w:t>
      </w:r>
      <w:r w:rsidR="001C006E">
        <w:rPr>
          <w:rFonts w:hint="eastAsia"/>
          <w:spacing w:val="-6"/>
        </w:rPr>
        <w:t>8.64</w:t>
      </w:r>
      <w:r>
        <w:rPr>
          <w:spacing w:val="-6"/>
        </w:rPr>
        <w:t>%</w:t>
      </w:r>
      <w:r>
        <w:rPr>
          <w:spacing w:val="-6"/>
        </w:rPr>
        <w:t>。</w:t>
      </w:r>
      <w:r w:rsidR="00D6138E">
        <w:rPr>
          <w:rFonts w:ascii="宋体" w:hAnsi="宋体" w:cs="宋体" w:hint="eastAsia"/>
          <w:spacing w:val="-6"/>
        </w:rPr>
        <w:t>主要原因</w:t>
      </w:r>
      <w:r w:rsidR="00D6138E">
        <w:rPr>
          <w:rFonts w:ascii="宋体" w:hAnsi="宋体" w:cs="宋体"/>
          <w:spacing w:val="-6"/>
        </w:rPr>
        <w:t>:</w:t>
      </w:r>
      <w:r w:rsidR="00D6138E" w:rsidRPr="00FC46BB">
        <w:rPr>
          <w:rFonts w:ascii="宋体" w:hAnsi="宋体" w:cs="宋体"/>
          <w:color w:val="333333"/>
        </w:rPr>
        <w:t xml:space="preserve"> </w:t>
      </w:r>
      <w:r w:rsidR="00D6138E" w:rsidRPr="004944A3">
        <w:rPr>
          <w:rFonts w:ascii="宋体" w:hAnsi="宋体" w:cs="宋体" w:hint="eastAsia"/>
          <w:color w:val="333333"/>
        </w:rPr>
        <w:t>个人工资福利支出增加</w:t>
      </w:r>
      <w:r w:rsidR="00D6138E" w:rsidRPr="004944A3">
        <w:rPr>
          <w:rFonts w:ascii="宋体" w:hAnsi="宋体" w:cs="宋体" w:hint="eastAsia"/>
          <w:spacing w:val="-6"/>
        </w:rPr>
        <w:t>。</w:t>
      </w:r>
    </w:p>
    <w:p w:rsidR="00340D55" w:rsidRDefault="00340D55" w:rsidP="00D6138E">
      <w:pPr>
        <w:pStyle w:val="a3"/>
        <w:spacing w:before="2" w:line="520" w:lineRule="exact"/>
        <w:ind w:right="270" w:firstLineChars="225" w:firstLine="709"/>
        <w:jc w:val="both"/>
        <w:rPr>
          <w:b/>
          <w:spacing w:val="-6"/>
        </w:rPr>
      </w:pPr>
      <w:r>
        <w:rPr>
          <w:rFonts w:hint="eastAsia"/>
          <w:b/>
          <w:spacing w:val="-6"/>
        </w:rPr>
        <w:t>（二）结构情况</w:t>
      </w:r>
    </w:p>
    <w:p w:rsidR="00340D55" w:rsidRDefault="00340D55" w:rsidP="00340D55">
      <w:pPr>
        <w:pStyle w:val="a3"/>
        <w:spacing w:before="2" w:line="520" w:lineRule="exact"/>
        <w:ind w:right="270" w:firstLineChars="225" w:firstLine="706"/>
        <w:jc w:val="both"/>
        <w:rPr>
          <w:spacing w:val="-6"/>
        </w:rPr>
      </w:pPr>
      <w:r>
        <w:rPr>
          <w:spacing w:val="-6"/>
        </w:rPr>
        <w:t xml:space="preserve">2017 </w:t>
      </w:r>
      <w:r>
        <w:rPr>
          <w:spacing w:val="-6"/>
        </w:rPr>
        <w:t>年度一般公共预算财政拨款支出</w:t>
      </w:r>
      <w:r w:rsidR="00D6138E">
        <w:rPr>
          <w:rFonts w:hint="eastAsia"/>
          <w:spacing w:val="-6"/>
        </w:rPr>
        <w:t>597.58</w:t>
      </w:r>
      <w:r>
        <w:rPr>
          <w:spacing w:val="-6"/>
        </w:rPr>
        <w:t>万元，主</w:t>
      </w:r>
      <w:r>
        <w:rPr>
          <w:rFonts w:hint="eastAsia"/>
          <w:spacing w:val="-6"/>
        </w:rPr>
        <w:t>要用于以下方面：一般公共服务（类）支出</w:t>
      </w:r>
      <w:r w:rsidR="00D6138E">
        <w:rPr>
          <w:rFonts w:hint="eastAsia"/>
          <w:spacing w:val="-6"/>
        </w:rPr>
        <w:t>505.09</w:t>
      </w:r>
      <w:r>
        <w:rPr>
          <w:spacing w:val="-6"/>
        </w:rPr>
        <w:t>万元，</w:t>
      </w:r>
      <w:r>
        <w:rPr>
          <w:rFonts w:hint="eastAsia"/>
          <w:spacing w:val="-6"/>
        </w:rPr>
        <w:t>占</w:t>
      </w:r>
      <w:r w:rsidR="00D6138E">
        <w:rPr>
          <w:rFonts w:hint="eastAsia"/>
          <w:spacing w:val="-6"/>
        </w:rPr>
        <w:t>85</w:t>
      </w:r>
      <w:r>
        <w:rPr>
          <w:spacing w:val="-6"/>
        </w:rPr>
        <w:t>%</w:t>
      </w:r>
      <w:r>
        <w:rPr>
          <w:spacing w:val="-6"/>
        </w:rPr>
        <w:t>；</w:t>
      </w:r>
      <w:r>
        <w:rPr>
          <w:rFonts w:hint="eastAsia"/>
          <w:spacing w:val="-6"/>
        </w:rPr>
        <w:t>社会保障和就业支出</w:t>
      </w:r>
      <w:r w:rsidR="00D6138E">
        <w:rPr>
          <w:rFonts w:hint="eastAsia"/>
          <w:spacing w:val="-6"/>
        </w:rPr>
        <w:t>81.16</w:t>
      </w:r>
      <w:r>
        <w:rPr>
          <w:spacing w:val="-6"/>
        </w:rPr>
        <w:t>万元，占</w:t>
      </w:r>
      <w:r w:rsidR="00D6138E">
        <w:rPr>
          <w:rFonts w:hint="eastAsia"/>
          <w:spacing w:val="-6"/>
        </w:rPr>
        <w:t>14</w:t>
      </w:r>
      <w:r>
        <w:rPr>
          <w:spacing w:val="-6"/>
        </w:rPr>
        <w:t>%</w:t>
      </w:r>
      <w:r>
        <w:rPr>
          <w:spacing w:val="-6"/>
        </w:rPr>
        <w:t>；</w:t>
      </w:r>
      <w:r>
        <w:rPr>
          <w:rFonts w:hint="eastAsia"/>
          <w:spacing w:val="-6"/>
        </w:rPr>
        <w:t>医疗卫生与计划生育支出</w:t>
      </w:r>
      <w:r w:rsidR="00D6138E">
        <w:rPr>
          <w:rFonts w:hint="eastAsia"/>
          <w:spacing w:val="-6"/>
        </w:rPr>
        <w:t>11.33</w:t>
      </w:r>
      <w:r>
        <w:rPr>
          <w:spacing w:val="-6"/>
        </w:rPr>
        <w:t>万元，占</w:t>
      </w:r>
      <w:r>
        <w:rPr>
          <w:spacing w:val="-6"/>
        </w:rPr>
        <w:t xml:space="preserve"> </w:t>
      </w:r>
      <w:r w:rsidR="00D6138E">
        <w:rPr>
          <w:rFonts w:hint="eastAsia"/>
          <w:spacing w:val="-6"/>
        </w:rPr>
        <w:t>1</w:t>
      </w:r>
      <w:r>
        <w:rPr>
          <w:spacing w:val="-6"/>
        </w:rPr>
        <w:t>%</w:t>
      </w:r>
      <w:r>
        <w:rPr>
          <w:spacing w:val="-6"/>
        </w:rPr>
        <w:t>；</w:t>
      </w:r>
      <w:r>
        <w:rPr>
          <w:rFonts w:hint="eastAsia"/>
          <w:spacing w:val="-6"/>
        </w:rPr>
        <w:t>城乡社区支出</w:t>
      </w:r>
      <w:r w:rsidR="00D6138E">
        <w:rPr>
          <w:rFonts w:hint="eastAsia"/>
          <w:spacing w:val="-6"/>
        </w:rPr>
        <w:t>0</w:t>
      </w:r>
      <w:r>
        <w:rPr>
          <w:spacing w:val="-6"/>
        </w:rPr>
        <w:t>万元，占</w:t>
      </w:r>
      <w:r>
        <w:rPr>
          <w:spacing w:val="-6"/>
        </w:rPr>
        <w:t xml:space="preserve"> </w:t>
      </w:r>
      <w:r w:rsidR="00D6138E">
        <w:rPr>
          <w:rFonts w:hint="eastAsia"/>
          <w:spacing w:val="-6"/>
        </w:rPr>
        <w:t>0</w:t>
      </w:r>
      <w:r>
        <w:rPr>
          <w:spacing w:val="-6"/>
        </w:rPr>
        <w:t>%</w:t>
      </w:r>
      <w:r>
        <w:rPr>
          <w:spacing w:val="-6"/>
        </w:rPr>
        <w:t>；</w:t>
      </w:r>
      <w:r>
        <w:rPr>
          <w:rFonts w:hint="eastAsia"/>
          <w:spacing w:val="-6"/>
        </w:rPr>
        <w:t>住房保障支出</w:t>
      </w:r>
      <w:r w:rsidR="00D6138E">
        <w:rPr>
          <w:rFonts w:hint="eastAsia"/>
          <w:spacing w:val="-6"/>
        </w:rPr>
        <w:t>0</w:t>
      </w:r>
      <w:r>
        <w:rPr>
          <w:rFonts w:hint="eastAsia"/>
          <w:spacing w:val="-6"/>
        </w:rPr>
        <w:t>万元，占</w:t>
      </w:r>
      <w:r>
        <w:rPr>
          <w:spacing w:val="-6"/>
        </w:rPr>
        <w:t xml:space="preserve"> </w:t>
      </w:r>
      <w:r w:rsidR="00D6138E">
        <w:rPr>
          <w:rFonts w:hint="eastAsia"/>
          <w:spacing w:val="-6"/>
        </w:rPr>
        <w:t>0</w:t>
      </w:r>
      <w:r>
        <w:rPr>
          <w:spacing w:val="-6"/>
        </w:rPr>
        <w:t>%</w:t>
      </w:r>
      <w:r>
        <w:rPr>
          <w:rFonts w:hint="eastAsia"/>
          <w:spacing w:val="-6"/>
        </w:rPr>
        <w:t>。</w:t>
      </w:r>
      <w:r>
        <w:rPr>
          <w:spacing w:val="-6"/>
        </w:rPr>
        <w:t xml:space="preserve"> </w:t>
      </w:r>
    </w:p>
    <w:p w:rsidR="00340D55" w:rsidRDefault="00340D55" w:rsidP="00340D55">
      <w:pPr>
        <w:pStyle w:val="a3"/>
        <w:spacing w:before="2" w:line="520" w:lineRule="exact"/>
        <w:ind w:right="270" w:firstLineChars="225" w:firstLine="709"/>
        <w:jc w:val="both"/>
        <w:rPr>
          <w:b/>
          <w:spacing w:val="-6"/>
        </w:rPr>
      </w:pPr>
      <w:r>
        <w:rPr>
          <w:rFonts w:hint="eastAsia"/>
          <w:b/>
          <w:spacing w:val="-6"/>
        </w:rPr>
        <w:t>（三）具体情况</w:t>
      </w:r>
    </w:p>
    <w:p w:rsidR="00340D55" w:rsidRDefault="00340D55" w:rsidP="00340D55">
      <w:pPr>
        <w:pStyle w:val="a3"/>
        <w:spacing w:before="2" w:line="520" w:lineRule="exact"/>
        <w:ind w:right="270" w:firstLineChars="225" w:firstLine="706"/>
        <w:jc w:val="both"/>
        <w:rPr>
          <w:spacing w:val="-6"/>
        </w:rPr>
      </w:pPr>
      <w:r>
        <w:rPr>
          <w:spacing w:val="-6"/>
        </w:rPr>
        <w:t xml:space="preserve">2017 </w:t>
      </w:r>
      <w:r>
        <w:rPr>
          <w:spacing w:val="-6"/>
        </w:rPr>
        <w:t>年度一般公共预算财政拨款支出年初预算为</w:t>
      </w:r>
      <w:r>
        <w:rPr>
          <w:spacing w:val="-6"/>
        </w:rPr>
        <w:t xml:space="preserve"> </w:t>
      </w:r>
      <w:r w:rsidR="002D3BA7">
        <w:rPr>
          <w:rFonts w:hint="eastAsia"/>
          <w:spacing w:val="-6"/>
        </w:rPr>
        <w:t>597.58</w:t>
      </w:r>
      <w:r>
        <w:rPr>
          <w:rFonts w:hint="eastAsia"/>
          <w:spacing w:val="-6"/>
        </w:rPr>
        <w:t>万元，支出决算为</w:t>
      </w:r>
      <w:r w:rsidR="002D3BA7">
        <w:rPr>
          <w:rFonts w:hint="eastAsia"/>
          <w:spacing w:val="-6"/>
        </w:rPr>
        <w:t>597.58</w:t>
      </w:r>
      <w:r>
        <w:rPr>
          <w:spacing w:val="-6"/>
        </w:rPr>
        <w:t>万元，完成年初预算的</w:t>
      </w:r>
      <w:r w:rsidR="00410218">
        <w:rPr>
          <w:rFonts w:hint="eastAsia"/>
          <w:spacing w:val="-6"/>
        </w:rPr>
        <w:t>100</w:t>
      </w:r>
      <w:r>
        <w:rPr>
          <w:spacing w:val="-6"/>
        </w:rPr>
        <w:t>%</w:t>
      </w:r>
      <w:r>
        <w:rPr>
          <w:spacing w:val="-6"/>
        </w:rPr>
        <w:t>。</w:t>
      </w:r>
      <w:r>
        <w:rPr>
          <w:spacing w:val="-6"/>
        </w:rPr>
        <w:t xml:space="preserve"> </w:t>
      </w:r>
    </w:p>
    <w:p w:rsidR="00340D55" w:rsidRDefault="00340D55" w:rsidP="00340D55">
      <w:pPr>
        <w:pStyle w:val="a3"/>
        <w:spacing w:before="2" w:line="520" w:lineRule="exact"/>
        <w:ind w:right="270" w:firstLineChars="225" w:firstLine="709"/>
        <w:jc w:val="both"/>
        <w:rPr>
          <w:spacing w:val="-6"/>
        </w:rPr>
      </w:pPr>
      <w:r>
        <w:rPr>
          <w:b/>
          <w:spacing w:val="-6"/>
        </w:rPr>
        <w:t>1</w:t>
      </w: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sidR="002D3BA7">
        <w:rPr>
          <w:rFonts w:hint="eastAsia"/>
          <w:spacing w:val="-6"/>
        </w:rPr>
        <w:t>597.58</w:t>
      </w:r>
      <w:r>
        <w:rPr>
          <w:spacing w:val="-6"/>
        </w:rPr>
        <w:t>万元，支出决算为</w:t>
      </w:r>
      <w:r w:rsidR="002D3BA7">
        <w:rPr>
          <w:rFonts w:hint="eastAsia"/>
          <w:spacing w:val="-6"/>
        </w:rPr>
        <w:t>597.58</w:t>
      </w:r>
      <w:r w:rsidR="00410218">
        <w:rPr>
          <w:spacing w:val="-6"/>
        </w:rPr>
        <w:t>万元</w:t>
      </w:r>
      <w:r w:rsidR="00410218">
        <w:rPr>
          <w:rFonts w:hint="eastAsia"/>
          <w:spacing w:val="-6"/>
        </w:rPr>
        <w:t>，</w:t>
      </w:r>
      <w:r w:rsidR="00410218">
        <w:rPr>
          <w:spacing w:val="-6"/>
        </w:rPr>
        <w:t>完</w:t>
      </w:r>
      <w:r w:rsidR="00410218">
        <w:rPr>
          <w:rFonts w:hint="eastAsia"/>
          <w:spacing w:val="-6"/>
        </w:rPr>
        <w:t>成年初预算的</w:t>
      </w:r>
      <w:r w:rsidR="00410218">
        <w:rPr>
          <w:rFonts w:hint="eastAsia"/>
          <w:spacing w:val="-6"/>
        </w:rPr>
        <w:t>100</w:t>
      </w:r>
      <w:r w:rsidR="00410218">
        <w:rPr>
          <w:spacing w:val="-6"/>
        </w:rPr>
        <w:t>%</w:t>
      </w:r>
      <w:r w:rsidR="00410218">
        <w:rPr>
          <w:spacing w:val="-6"/>
        </w:rPr>
        <w:t>。</w:t>
      </w:r>
    </w:p>
    <w:p w:rsidR="00340D55" w:rsidRDefault="00340D55" w:rsidP="00340D55">
      <w:pPr>
        <w:pStyle w:val="a3"/>
        <w:spacing w:before="2" w:line="520" w:lineRule="exact"/>
        <w:ind w:right="270" w:firstLineChars="225" w:firstLine="709"/>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spacing w:val="-6"/>
        </w:rPr>
        <w:t xml:space="preserve"> </w:t>
      </w:r>
      <w:r w:rsidR="00076AED">
        <w:rPr>
          <w:rFonts w:hint="eastAsia"/>
          <w:spacing w:val="-6"/>
        </w:rPr>
        <w:t>57.68</w:t>
      </w:r>
      <w:r>
        <w:rPr>
          <w:spacing w:val="-6"/>
        </w:rPr>
        <w:t>元，支出决算为</w:t>
      </w:r>
      <w:r w:rsidR="00076AED">
        <w:rPr>
          <w:rFonts w:hint="eastAsia"/>
          <w:spacing w:val="-6"/>
        </w:rPr>
        <w:t>57.68</w:t>
      </w:r>
      <w:r>
        <w:rPr>
          <w:spacing w:val="-6"/>
        </w:rPr>
        <w:t>万元，完</w:t>
      </w:r>
      <w:r>
        <w:rPr>
          <w:rFonts w:hint="eastAsia"/>
          <w:spacing w:val="-6"/>
        </w:rPr>
        <w:t>成年初预算的</w:t>
      </w:r>
      <w:r w:rsidR="00076AED">
        <w:rPr>
          <w:rFonts w:hint="eastAsia"/>
          <w:spacing w:val="-6"/>
        </w:rPr>
        <w:t>100</w:t>
      </w:r>
      <w:r>
        <w:rPr>
          <w:spacing w:val="-6"/>
        </w:rPr>
        <w:t>%</w:t>
      </w:r>
      <w:r>
        <w:rPr>
          <w:spacing w:val="-6"/>
        </w:rPr>
        <w:t>。</w:t>
      </w:r>
    </w:p>
    <w:p w:rsidR="00340D55" w:rsidRDefault="00340D55" w:rsidP="00340D55">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spacing w:val="-6"/>
        </w:rPr>
        <w:t xml:space="preserve"> </w:t>
      </w:r>
      <w:r w:rsidR="00811E14">
        <w:rPr>
          <w:rFonts w:hint="eastAsia"/>
          <w:spacing w:val="-6"/>
        </w:rPr>
        <w:t>22.19</w:t>
      </w:r>
      <w:r>
        <w:rPr>
          <w:spacing w:val="-6"/>
        </w:rPr>
        <w:t>万元，支出决算为</w:t>
      </w:r>
      <w:r w:rsidR="00811E14">
        <w:rPr>
          <w:rFonts w:hint="eastAsia"/>
          <w:spacing w:val="-6"/>
        </w:rPr>
        <w:t>22.19</w:t>
      </w:r>
      <w:r>
        <w:rPr>
          <w:spacing w:val="-6"/>
        </w:rPr>
        <w:t>万元，完成年初预算</w:t>
      </w:r>
      <w:r>
        <w:rPr>
          <w:rFonts w:hint="eastAsia"/>
          <w:spacing w:val="-6"/>
        </w:rPr>
        <w:t>的</w:t>
      </w:r>
      <w:r w:rsidR="00811E14">
        <w:rPr>
          <w:rFonts w:hint="eastAsia"/>
          <w:spacing w:val="-6"/>
        </w:rPr>
        <w:t>10</w:t>
      </w:r>
      <w:bookmarkStart w:id="0" w:name="_GoBack"/>
      <w:bookmarkEnd w:id="0"/>
      <w:r w:rsidR="00751E95">
        <w:rPr>
          <w:rFonts w:hint="eastAsia"/>
          <w:spacing w:val="-6"/>
        </w:rPr>
        <w:t>０</w:t>
      </w:r>
      <w:r>
        <w:rPr>
          <w:spacing w:val="-6"/>
        </w:rPr>
        <w:t>%</w:t>
      </w:r>
      <w:r>
        <w:rPr>
          <w:spacing w:val="-6"/>
        </w:rPr>
        <w:t>。</w:t>
      </w:r>
    </w:p>
    <w:p w:rsidR="00076AED" w:rsidRPr="00D90148" w:rsidRDefault="00340D55" w:rsidP="00076AED">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sidR="006776B3">
        <w:rPr>
          <w:rFonts w:hint="eastAsia"/>
          <w:spacing w:val="-6"/>
        </w:rPr>
        <w:t>0</w:t>
      </w:r>
      <w:r>
        <w:rPr>
          <w:spacing w:val="-6"/>
        </w:rPr>
        <w:t>万元，支出决算为</w:t>
      </w:r>
      <w:r w:rsidR="006776B3">
        <w:rPr>
          <w:rFonts w:hint="eastAsia"/>
          <w:spacing w:val="-6"/>
        </w:rPr>
        <w:t>0</w:t>
      </w:r>
      <w:r w:rsidR="00751E95">
        <w:rPr>
          <w:spacing w:val="-6"/>
        </w:rPr>
        <w:t>万元</w:t>
      </w:r>
      <w:r w:rsidR="00076AED">
        <w:rPr>
          <w:rFonts w:hint="eastAsia"/>
          <w:spacing w:val="-6"/>
        </w:rPr>
        <w:t>，</w:t>
      </w:r>
      <w:r w:rsidR="00076AED" w:rsidRPr="00D90148">
        <w:rPr>
          <w:rFonts w:ascii="宋体" w:hAnsi="宋体" w:cs="宋体" w:hint="eastAsia"/>
          <w:spacing w:val="-6"/>
        </w:rPr>
        <w:t>完成年初预算的</w:t>
      </w:r>
      <w:r w:rsidR="006776B3">
        <w:rPr>
          <w:rFonts w:hint="eastAsia"/>
          <w:spacing w:val="-6"/>
        </w:rPr>
        <w:t>0</w:t>
      </w:r>
      <w:r w:rsidR="00076AED" w:rsidRPr="00D90148">
        <w:rPr>
          <w:spacing w:val="-6"/>
        </w:rPr>
        <w:t>%</w:t>
      </w:r>
      <w:r w:rsidR="00076AED" w:rsidRPr="00D90148">
        <w:rPr>
          <w:rFonts w:ascii="宋体" w:hAnsi="宋体" w:cs="宋体" w:hint="eastAsia"/>
          <w:spacing w:val="-6"/>
        </w:rPr>
        <w:t>。</w:t>
      </w:r>
      <w:r w:rsidR="00076AED" w:rsidRPr="00D90148">
        <w:rPr>
          <w:spacing w:val="-6"/>
        </w:rPr>
        <w:t xml:space="preserve"> </w:t>
      </w:r>
    </w:p>
    <w:p w:rsidR="00340D55" w:rsidRDefault="00340D55" w:rsidP="00076AED">
      <w:pPr>
        <w:pStyle w:val="a3"/>
        <w:spacing w:before="2" w:line="520" w:lineRule="exact"/>
        <w:ind w:right="270" w:firstLineChars="250" w:firstLine="788"/>
        <w:jc w:val="both"/>
        <w:rPr>
          <w:spacing w:val="-6"/>
        </w:rPr>
      </w:pPr>
      <w:r>
        <w:rPr>
          <w:rFonts w:hint="eastAsia"/>
          <w:b/>
          <w:bCs/>
          <w:spacing w:val="-6"/>
        </w:rPr>
        <w:lastRenderedPageBreak/>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spacing w:val="-6"/>
        </w:rPr>
        <w:t xml:space="preserve"> </w:t>
      </w:r>
      <w:r w:rsidR="00751E95">
        <w:rPr>
          <w:rFonts w:hint="eastAsia"/>
          <w:spacing w:val="-6"/>
        </w:rPr>
        <w:t>０</w:t>
      </w:r>
      <w:r>
        <w:rPr>
          <w:spacing w:val="-6"/>
        </w:rPr>
        <w:t>万元，支出决算为</w:t>
      </w:r>
      <w:r>
        <w:rPr>
          <w:rFonts w:hint="eastAsia"/>
          <w:spacing w:val="-6"/>
        </w:rPr>
        <w:t>0</w:t>
      </w:r>
      <w:r>
        <w:rPr>
          <w:spacing w:val="-6"/>
        </w:rPr>
        <w:t>万。</w:t>
      </w:r>
    </w:p>
    <w:p w:rsidR="00340D55" w:rsidRDefault="00340D55" w:rsidP="00340D55">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sidR="00751E95">
        <w:rPr>
          <w:rFonts w:hint="eastAsia"/>
          <w:spacing w:val="-6"/>
        </w:rPr>
        <w:t>０</w:t>
      </w:r>
      <w:r w:rsidR="00751E95">
        <w:rPr>
          <w:spacing w:val="-6"/>
        </w:rPr>
        <w:t>万元。</w:t>
      </w:r>
    </w:p>
    <w:p w:rsidR="00340D55" w:rsidRDefault="00340D55" w:rsidP="00340D55">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spacing w:val="-6"/>
        </w:rPr>
        <w:t xml:space="preserve"> </w:t>
      </w:r>
      <w:r w:rsidR="008C00A7">
        <w:rPr>
          <w:rFonts w:hint="eastAsia"/>
          <w:spacing w:val="-6"/>
        </w:rPr>
        <w:t>1.3</w:t>
      </w:r>
      <w:r>
        <w:rPr>
          <w:spacing w:val="-6"/>
        </w:rPr>
        <w:t>万元，支出决算为</w:t>
      </w:r>
      <w:r>
        <w:rPr>
          <w:spacing w:val="-6"/>
        </w:rPr>
        <w:t xml:space="preserve"> </w:t>
      </w:r>
      <w:r w:rsidR="008C00A7">
        <w:rPr>
          <w:rFonts w:hint="eastAsia"/>
          <w:spacing w:val="-6"/>
        </w:rPr>
        <w:t>1.3</w:t>
      </w:r>
      <w:r>
        <w:rPr>
          <w:spacing w:val="-6"/>
        </w:rPr>
        <w:t>万元，完成年</w:t>
      </w:r>
      <w:r>
        <w:rPr>
          <w:rFonts w:hint="eastAsia"/>
          <w:spacing w:val="-6"/>
        </w:rPr>
        <w:t>初预算的</w:t>
      </w:r>
      <w:r>
        <w:rPr>
          <w:spacing w:val="-6"/>
        </w:rPr>
        <w:t xml:space="preserve"> </w:t>
      </w:r>
      <w:r w:rsidR="00AF2E10">
        <w:rPr>
          <w:rFonts w:hint="eastAsia"/>
          <w:spacing w:val="-6"/>
        </w:rPr>
        <w:t>100</w:t>
      </w:r>
      <w:r>
        <w:rPr>
          <w:spacing w:val="-6"/>
        </w:rPr>
        <w:t>%</w:t>
      </w:r>
      <w:r>
        <w:rPr>
          <w:spacing w:val="-6"/>
        </w:rPr>
        <w:t>。</w:t>
      </w:r>
    </w:p>
    <w:p w:rsidR="00340D55" w:rsidRDefault="00340D55" w:rsidP="00340D55">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行政单位医疗（项）。</w:t>
      </w:r>
      <w:r>
        <w:rPr>
          <w:rFonts w:hint="eastAsia"/>
          <w:spacing w:val="-6"/>
        </w:rPr>
        <w:t>年初预算为</w:t>
      </w:r>
      <w:r w:rsidR="00660E02">
        <w:rPr>
          <w:rFonts w:hint="eastAsia"/>
          <w:spacing w:val="-6"/>
        </w:rPr>
        <w:t>11.33</w:t>
      </w:r>
      <w:r>
        <w:rPr>
          <w:spacing w:val="-6"/>
        </w:rPr>
        <w:t>万元，支出决算为</w:t>
      </w:r>
      <w:r w:rsidR="00660E02">
        <w:rPr>
          <w:rFonts w:hint="eastAsia"/>
          <w:spacing w:val="-6"/>
        </w:rPr>
        <w:t>11.33</w:t>
      </w:r>
      <w:r>
        <w:rPr>
          <w:spacing w:val="-6"/>
        </w:rPr>
        <w:t>万元，完</w:t>
      </w:r>
      <w:r>
        <w:rPr>
          <w:rFonts w:hint="eastAsia"/>
          <w:spacing w:val="-6"/>
        </w:rPr>
        <w:t>成年初预算的</w:t>
      </w:r>
      <w:r>
        <w:rPr>
          <w:rFonts w:hint="eastAsia"/>
          <w:spacing w:val="-6"/>
        </w:rPr>
        <w:t>1</w:t>
      </w:r>
      <w:r w:rsidR="00660E02">
        <w:rPr>
          <w:rFonts w:hint="eastAsia"/>
          <w:spacing w:val="-6"/>
        </w:rPr>
        <w:t>00</w:t>
      </w:r>
      <w:r>
        <w:rPr>
          <w:spacing w:val="-6"/>
        </w:rPr>
        <w:t>%</w:t>
      </w:r>
      <w:r>
        <w:rPr>
          <w:spacing w:val="-6"/>
        </w:rPr>
        <w:t>。</w:t>
      </w:r>
    </w:p>
    <w:p w:rsidR="00340D55" w:rsidRDefault="00340D55" w:rsidP="00340D55">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事业单位医疗（项）。</w:t>
      </w:r>
      <w:r>
        <w:rPr>
          <w:rFonts w:hint="eastAsia"/>
          <w:spacing w:val="-6"/>
        </w:rPr>
        <w:t>年初预算</w:t>
      </w:r>
      <w:r w:rsidR="00536F0A">
        <w:rPr>
          <w:rFonts w:hint="eastAsia"/>
          <w:spacing w:val="-6"/>
        </w:rPr>
        <w:t>0</w:t>
      </w:r>
      <w:r>
        <w:rPr>
          <w:spacing w:val="-6"/>
        </w:rPr>
        <w:t>万元，支出决算</w:t>
      </w:r>
      <w:r w:rsidR="00536F0A">
        <w:rPr>
          <w:rFonts w:hint="eastAsia"/>
          <w:spacing w:val="-6"/>
        </w:rPr>
        <w:t>0</w:t>
      </w:r>
      <w:r>
        <w:rPr>
          <w:spacing w:val="-6"/>
        </w:rPr>
        <w:t>万元，</w:t>
      </w:r>
      <w:r>
        <w:rPr>
          <w:rFonts w:hint="eastAsia"/>
          <w:spacing w:val="-6"/>
        </w:rPr>
        <w:t>完成预算的</w:t>
      </w:r>
      <w:r w:rsidR="00536F0A">
        <w:rPr>
          <w:rFonts w:hint="eastAsia"/>
          <w:spacing w:val="-6"/>
        </w:rPr>
        <w:t>0</w:t>
      </w:r>
      <w:r>
        <w:rPr>
          <w:rFonts w:hint="eastAsia"/>
          <w:spacing w:val="-6"/>
        </w:rPr>
        <w:t>%</w:t>
      </w:r>
      <w:r w:rsidR="00536F0A">
        <w:rPr>
          <w:rFonts w:hint="eastAsia"/>
          <w:spacing w:val="-6"/>
        </w:rPr>
        <w:t>。</w:t>
      </w:r>
    </w:p>
    <w:p w:rsidR="00340D55" w:rsidRDefault="00340D55" w:rsidP="00340D55">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公务员医疗补助（项）。</w:t>
      </w:r>
      <w:r>
        <w:rPr>
          <w:rFonts w:hint="eastAsia"/>
          <w:spacing w:val="-6"/>
        </w:rPr>
        <w:t>年初预算安排</w:t>
      </w:r>
      <w:r w:rsidR="00BF2676">
        <w:rPr>
          <w:rFonts w:hint="eastAsia"/>
          <w:spacing w:val="-6"/>
        </w:rPr>
        <w:t>０</w:t>
      </w:r>
      <w:r>
        <w:rPr>
          <w:spacing w:val="-6"/>
        </w:rPr>
        <w:t>万元，支出决算</w:t>
      </w:r>
      <w:r w:rsidR="00BF2676">
        <w:rPr>
          <w:rFonts w:hint="eastAsia"/>
          <w:spacing w:val="-6"/>
        </w:rPr>
        <w:t>０</w:t>
      </w:r>
      <w:r>
        <w:rPr>
          <w:spacing w:val="-6"/>
        </w:rPr>
        <w:t>万元。</w:t>
      </w:r>
      <w:r>
        <w:rPr>
          <w:rFonts w:hint="eastAsia"/>
          <w:spacing w:val="-6"/>
        </w:rPr>
        <w:t>完成预算的</w:t>
      </w:r>
      <w:r>
        <w:rPr>
          <w:rFonts w:hint="eastAsia"/>
          <w:spacing w:val="-6"/>
        </w:rPr>
        <w:t>100%</w:t>
      </w:r>
      <w:r>
        <w:rPr>
          <w:rFonts w:hint="eastAsia"/>
          <w:spacing w:val="-6"/>
        </w:rPr>
        <w:t>。</w:t>
      </w:r>
      <w:r>
        <w:rPr>
          <w:spacing w:val="-6"/>
        </w:rPr>
        <w:t xml:space="preserve"> </w:t>
      </w:r>
    </w:p>
    <w:p w:rsidR="00340D55" w:rsidRDefault="00340D55" w:rsidP="00340D55">
      <w:pPr>
        <w:pStyle w:val="a3"/>
        <w:spacing w:before="2" w:line="520" w:lineRule="exact"/>
        <w:ind w:right="270" w:firstLineChars="225" w:firstLine="709"/>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spacing w:val="-6"/>
        </w:rPr>
        <w:t xml:space="preserve"> </w:t>
      </w:r>
      <w:r w:rsidR="00BF2676">
        <w:rPr>
          <w:rFonts w:hint="eastAsia"/>
          <w:spacing w:val="-6"/>
        </w:rPr>
        <w:t>０</w:t>
      </w:r>
      <w:r>
        <w:rPr>
          <w:spacing w:val="-6"/>
        </w:rPr>
        <w:t>万元，支出决算为</w:t>
      </w:r>
      <w:r>
        <w:rPr>
          <w:spacing w:val="-6"/>
        </w:rPr>
        <w:t xml:space="preserve"> </w:t>
      </w:r>
      <w:r w:rsidR="00BF2676">
        <w:rPr>
          <w:rFonts w:hint="eastAsia"/>
          <w:spacing w:val="-6"/>
        </w:rPr>
        <w:t>０</w:t>
      </w:r>
      <w:r w:rsidR="00BF2676">
        <w:rPr>
          <w:spacing w:val="-6"/>
        </w:rPr>
        <w:t>万元</w:t>
      </w:r>
      <w:r w:rsidR="00BF2676">
        <w:rPr>
          <w:rFonts w:hint="eastAsia"/>
          <w:spacing w:val="-6"/>
        </w:rPr>
        <w:t>。</w:t>
      </w:r>
      <w:r w:rsidR="00BF2676">
        <w:rPr>
          <w:lang w:val="en-US"/>
        </w:rPr>
        <w:t xml:space="preserve"> </w:t>
      </w:r>
    </w:p>
    <w:p w:rsidR="00340D55" w:rsidRDefault="00340D55" w:rsidP="00340D55">
      <w:pPr>
        <w:pStyle w:val="a3"/>
        <w:spacing w:before="2" w:line="520" w:lineRule="exact"/>
        <w:ind w:right="270" w:firstLineChars="225" w:firstLine="709"/>
        <w:jc w:val="both"/>
        <w:rPr>
          <w:spacing w:val="-6"/>
        </w:rPr>
      </w:pPr>
      <w:r>
        <w:rPr>
          <w:rFonts w:hint="eastAsia"/>
          <w:b/>
          <w:spacing w:val="-6"/>
        </w:rPr>
        <w:t>12.</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sidR="00BF2676">
        <w:rPr>
          <w:rFonts w:hint="eastAsia"/>
          <w:spacing w:val="-6"/>
        </w:rPr>
        <w:t>０</w:t>
      </w:r>
      <w:r>
        <w:rPr>
          <w:spacing w:val="-6"/>
        </w:rPr>
        <w:t>万元，支出决算</w:t>
      </w:r>
      <w:r w:rsidR="00BF2676">
        <w:rPr>
          <w:rFonts w:hint="eastAsia"/>
          <w:spacing w:val="-6"/>
        </w:rPr>
        <w:t>０</w:t>
      </w:r>
      <w:r>
        <w:rPr>
          <w:spacing w:val="-6"/>
        </w:rPr>
        <w:t>万元。</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sidR="00BF2676">
        <w:rPr>
          <w:rFonts w:hint="eastAsia"/>
          <w:spacing w:val="-6"/>
        </w:rPr>
        <w:t>０</w:t>
      </w:r>
      <w:r>
        <w:rPr>
          <w:spacing w:val="-6"/>
        </w:rPr>
        <w:t>万元，支出决算为</w:t>
      </w:r>
      <w:r w:rsidR="00BF2676">
        <w:rPr>
          <w:rFonts w:hint="eastAsia"/>
          <w:spacing w:val="-6"/>
        </w:rPr>
        <w:t>０</w:t>
      </w:r>
      <w:r w:rsidR="00BF2676">
        <w:rPr>
          <w:spacing w:val="-6"/>
        </w:rPr>
        <w:t>万元</w:t>
      </w:r>
      <w:r w:rsidR="00BF2676">
        <w:rPr>
          <w:rFonts w:hint="eastAsia"/>
          <w:spacing w:val="-6"/>
        </w:rPr>
        <w:t>。</w:t>
      </w:r>
      <w:r w:rsidR="00BF2676">
        <w:rPr>
          <w:spacing w:val="-6"/>
        </w:rPr>
        <w:t xml:space="preserve"> </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年初预算未安排该支出，支出决算为</w:t>
      </w:r>
      <w:r>
        <w:rPr>
          <w:spacing w:val="-6"/>
        </w:rPr>
        <w:t xml:space="preserve"> </w:t>
      </w:r>
      <w:r w:rsidR="00BF2676">
        <w:rPr>
          <w:rFonts w:hint="eastAsia"/>
          <w:spacing w:val="-6"/>
        </w:rPr>
        <w:lastRenderedPageBreak/>
        <w:t>０</w:t>
      </w:r>
      <w:r w:rsidR="00BF2676">
        <w:rPr>
          <w:spacing w:val="-6"/>
        </w:rPr>
        <w:t>万元</w:t>
      </w:r>
      <w:r w:rsidR="00BF2676">
        <w:rPr>
          <w:rFonts w:hint="eastAsia"/>
          <w:spacing w:val="-6"/>
        </w:rPr>
        <w:t>。</w:t>
      </w:r>
      <w:r w:rsidR="00BF2676">
        <w:rPr>
          <w:spacing w:val="-6"/>
        </w:rPr>
        <w:t xml:space="preserve"> </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sidR="00BF2676">
        <w:rPr>
          <w:rFonts w:hint="eastAsia"/>
          <w:spacing w:val="-6"/>
        </w:rPr>
        <w:t>0</w:t>
      </w:r>
      <w:r>
        <w:rPr>
          <w:spacing w:val="-6"/>
        </w:rPr>
        <w:t>万元，支出决算为</w:t>
      </w:r>
      <w:r w:rsidR="00BF2676">
        <w:rPr>
          <w:rFonts w:hint="eastAsia"/>
          <w:spacing w:val="-6"/>
        </w:rPr>
        <w:t>0</w:t>
      </w:r>
      <w:r>
        <w:rPr>
          <w:spacing w:val="-6"/>
        </w:rPr>
        <w:t>万元，</w:t>
      </w:r>
      <w:r w:rsidR="00BF2676">
        <w:rPr>
          <w:spacing w:val="-6"/>
        </w:rPr>
        <w:t xml:space="preserve"> </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sidR="00BF2676">
        <w:rPr>
          <w:rFonts w:hint="eastAsia"/>
          <w:spacing w:val="-6"/>
        </w:rPr>
        <w:t>0</w:t>
      </w:r>
      <w:r>
        <w:rPr>
          <w:spacing w:val="-6"/>
        </w:rPr>
        <w:t>万元，支</w:t>
      </w:r>
      <w:r>
        <w:rPr>
          <w:rFonts w:hint="eastAsia"/>
          <w:spacing w:val="-6"/>
        </w:rPr>
        <w:t>出决算为</w:t>
      </w:r>
      <w:r w:rsidR="00BF2676">
        <w:rPr>
          <w:rFonts w:hint="eastAsia"/>
          <w:spacing w:val="-6"/>
        </w:rPr>
        <w:t>0</w:t>
      </w:r>
      <w:r>
        <w:rPr>
          <w:spacing w:val="-6"/>
        </w:rPr>
        <w:t>万元，</w:t>
      </w:r>
      <w:r w:rsidR="00BF2676">
        <w:rPr>
          <w:spacing w:val="-6"/>
        </w:rPr>
        <w:t xml:space="preserve"> </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w:t>
      </w:r>
      <w:r>
        <w:rPr>
          <w:rFonts w:hint="eastAsia"/>
          <w:spacing w:val="-6"/>
        </w:rPr>
        <w:t>0</w:t>
      </w:r>
      <w:r>
        <w:rPr>
          <w:spacing w:val="-6"/>
        </w:rPr>
        <w:t>万元，支出决算为</w:t>
      </w:r>
      <w:r w:rsidR="00BF2676">
        <w:rPr>
          <w:rFonts w:hint="eastAsia"/>
          <w:spacing w:val="-6"/>
        </w:rPr>
        <w:t>0</w:t>
      </w:r>
      <w:r>
        <w:rPr>
          <w:rFonts w:hint="eastAsia"/>
          <w:spacing w:val="-6"/>
        </w:rPr>
        <w:t>万元。</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rPr>
        <w:t>2</w:t>
      </w:r>
      <w:r w:rsidR="00BF2676">
        <w:rPr>
          <w:rFonts w:hint="eastAsia"/>
          <w:spacing w:val="-6"/>
        </w:rPr>
        <w:t>0</w:t>
      </w:r>
      <w:r>
        <w:rPr>
          <w:rFonts w:hint="eastAsia"/>
          <w:spacing w:val="-6"/>
        </w:rPr>
        <w:t>万元。</w:t>
      </w:r>
    </w:p>
    <w:p w:rsidR="00340D55" w:rsidRDefault="00340D55" w:rsidP="00340D55">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w:t>
      </w:r>
      <w:r>
        <w:rPr>
          <w:rFonts w:hint="eastAsia"/>
          <w:spacing w:val="-6"/>
        </w:rPr>
        <w:t>0</w:t>
      </w:r>
      <w:r>
        <w:rPr>
          <w:spacing w:val="-6"/>
        </w:rPr>
        <w:t>万元，支出决算为</w:t>
      </w:r>
      <w:r w:rsidR="00BF2676">
        <w:rPr>
          <w:rFonts w:hint="eastAsia"/>
          <w:spacing w:val="-6"/>
        </w:rPr>
        <w:t>0</w:t>
      </w:r>
      <w:r>
        <w:rPr>
          <w:rFonts w:hint="eastAsia"/>
          <w:spacing w:val="-6"/>
        </w:rPr>
        <w:t>万元。</w:t>
      </w:r>
    </w:p>
    <w:p w:rsidR="009B5482" w:rsidRDefault="00340D55" w:rsidP="00340D55">
      <w:pPr>
        <w:pStyle w:val="a3"/>
        <w:spacing w:before="2" w:line="520" w:lineRule="exact"/>
        <w:ind w:right="270" w:firstLineChars="225" w:firstLine="709"/>
        <w:jc w:val="both"/>
        <w:rPr>
          <w:rFonts w:ascii="黑体" w:eastAsia="黑体" w:hAnsi="黑体"/>
          <w:lang w:val="en-US"/>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sidR="00BF2676">
        <w:rPr>
          <w:rFonts w:hint="eastAsia"/>
          <w:lang w:val="en-US"/>
        </w:rPr>
        <w:t>0</w:t>
      </w:r>
      <w:r>
        <w:rPr>
          <w:lang w:val="en-US"/>
        </w:rPr>
        <w:t>万元，支出决算为</w:t>
      </w:r>
      <w:r w:rsidR="00BF2676">
        <w:rPr>
          <w:rFonts w:hint="eastAsia"/>
          <w:lang w:val="en-US"/>
        </w:rPr>
        <w:t>0</w:t>
      </w:r>
      <w:r>
        <w:rPr>
          <w:lang w:val="en-US"/>
        </w:rPr>
        <w:t>万元，</w:t>
      </w:r>
    </w:p>
    <w:p w:rsidR="009B5482" w:rsidRDefault="009B548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p>
    <w:p w:rsidR="009B5482" w:rsidRPr="00340D55" w:rsidRDefault="009B5482" w:rsidP="00340D55">
      <w:pPr>
        <w:pStyle w:val="a3"/>
        <w:spacing w:before="2" w:line="520" w:lineRule="exact"/>
        <w:ind w:right="270" w:firstLineChars="225" w:firstLine="720"/>
        <w:jc w:val="both"/>
        <w:rPr>
          <w:rFonts w:ascii="黑体" w:eastAsia="黑体" w:hAnsi="黑体"/>
          <w:lang w:val="en-US"/>
        </w:rPr>
      </w:pPr>
      <w:r>
        <w:rPr>
          <w:rFonts w:ascii="黑体" w:eastAsia="黑体" w:hAnsi="黑体"/>
          <w:lang w:val="en-US"/>
        </w:rPr>
        <w:t xml:space="preserve"> </w:t>
      </w:r>
      <w:r>
        <w:rPr>
          <w:rFonts w:ascii="仿宋" w:eastAsia="仿宋" w:hAnsi="仿宋" w:hint="eastAsia"/>
        </w:rPr>
        <w:t>西华县人大常务委员会</w:t>
      </w:r>
      <w:r>
        <w:rPr>
          <w:rFonts w:ascii="仿宋" w:eastAsia="仿宋" w:hAnsi="仿宋"/>
        </w:rPr>
        <w:t>2017</w:t>
      </w:r>
      <w:r>
        <w:rPr>
          <w:rFonts w:ascii="仿宋" w:eastAsia="仿宋" w:hAnsi="仿宋" w:hint="eastAsia"/>
        </w:rPr>
        <w:t>年一般公共预算财政拨款基本支出</w:t>
      </w:r>
      <w:r>
        <w:rPr>
          <w:rFonts w:ascii="仿宋" w:eastAsia="仿宋" w:hAnsi="仿宋"/>
        </w:rPr>
        <w:t xml:space="preserve"> 597.58</w:t>
      </w:r>
      <w:r>
        <w:rPr>
          <w:rFonts w:ascii="仿宋" w:eastAsia="仿宋" w:hAnsi="仿宋" w:hint="eastAsia"/>
        </w:rPr>
        <w:t>万元，同比增加支出</w:t>
      </w:r>
      <w:r>
        <w:rPr>
          <w:rFonts w:ascii="仿宋" w:eastAsia="仿宋" w:hAnsi="仿宋"/>
        </w:rPr>
        <w:t>47.53</w:t>
      </w:r>
      <w:r>
        <w:rPr>
          <w:rFonts w:ascii="仿宋" w:eastAsia="仿宋" w:hAnsi="仿宋" w:hint="eastAsia"/>
        </w:rPr>
        <w:t>万元，增长</w:t>
      </w:r>
      <w:r>
        <w:rPr>
          <w:rFonts w:ascii="仿宋" w:eastAsia="仿宋" w:hAnsi="仿宋"/>
        </w:rPr>
        <w:t>8.6%</w:t>
      </w:r>
      <w:r>
        <w:rPr>
          <w:rFonts w:ascii="仿宋" w:eastAsia="仿宋" w:hAnsi="仿宋" w:hint="eastAsia"/>
        </w:rPr>
        <w:t>。其中：人员经费</w:t>
      </w:r>
      <w:r>
        <w:rPr>
          <w:rFonts w:ascii="仿宋" w:eastAsia="仿宋" w:hAnsi="仿宋"/>
        </w:rPr>
        <w:t>310.88</w:t>
      </w:r>
      <w:r>
        <w:rPr>
          <w:rFonts w:ascii="仿宋" w:eastAsia="仿宋" w:hAnsi="仿宋" w:hint="eastAsia"/>
        </w:rPr>
        <w:t>万元，同比增加支出</w:t>
      </w:r>
      <w:r>
        <w:rPr>
          <w:rFonts w:ascii="仿宋" w:eastAsia="仿宋" w:hAnsi="仿宋"/>
        </w:rPr>
        <w:t>59.6</w:t>
      </w:r>
      <w:r>
        <w:rPr>
          <w:rFonts w:ascii="仿宋" w:eastAsia="仿宋" w:hAnsi="仿宋" w:hint="eastAsia"/>
        </w:rPr>
        <w:t>万元，增长</w:t>
      </w:r>
      <w:r>
        <w:rPr>
          <w:rFonts w:ascii="仿宋" w:eastAsia="仿宋" w:hAnsi="仿宋"/>
        </w:rPr>
        <w:t>23%</w:t>
      </w:r>
      <w:r>
        <w:rPr>
          <w:rFonts w:ascii="仿宋" w:eastAsia="仿宋" w:hAnsi="仿宋" w:hint="eastAsia"/>
        </w:rPr>
        <w:t>。主要包括：基本工资、津贴补贴、</w:t>
      </w:r>
      <w:r>
        <w:rPr>
          <w:rFonts w:ascii="仿宋" w:eastAsia="仿宋" w:hAnsi="仿宋"/>
        </w:rPr>
        <w:t xml:space="preserve"> </w:t>
      </w:r>
      <w:r>
        <w:rPr>
          <w:rFonts w:ascii="仿宋" w:eastAsia="仿宋" w:hAnsi="仿宋" w:hint="eastAsia"/>
        </w:rPr>
        <w:t>奖金、社会保障缴费、绩效工资、其他工资福利</w:t>
      </w:r>
      <w:r>
        <w:rPr>
          <w:rFonts w:ascii="仿宋" w:eastAsia="仿宋" w:hAnsi="仿宋"/>
        </w:rPr>
        <w:t xml:space="preserve"> </w:t>
      </w:r>
      <w:r>
        <w:rPr>
          <w:rFonts w:ascii="仿宋" w:eastAsia="仿宋" w:hAnsi="仿宋" w:hint="eastAsia"/>
        </w:rPr>
        <w:t>支出、离休费、退休费、抚恤金、生活补助、</w:t>
      </w:r>
      <w:r>
        <w:rPr>
          <w:rFonts w:ascii="仿宋" w:eastAsia="仿宋" w:hAnsi="仿宋"/>
        </w:rPr>
        <w:t xml:space="preserve"> </w:t>
      </w:r>
      <w:r>
        <w:rPr>
          <w:rFonts w:ascii="仿宋" w:eastAsia="仿宋" w:hAnsi="仿宋" w:hint="eastAsia"/>
        </w:rPr>
        <w:t>医疗费、住房公积金、</w:t>
      </w:r>
      <w:r>
        <w:rPr>
          <w:rFonts w:ascii="仿宋" w:eastAsia="仿宋" w:hAnsi="仿宋"/>
        </w:rPr>
        <w:t xml:space="preserve"> </w:t>
      </w:r>
      <w:r>
        <w:rPr>
          <w:rFonts w:ascii="仿宋" w:eastAsia="仿宋" w:hAnsi="仿宋" w:hint="eastAsia"/>
        </w:rPr>
        <w:t>其他对个人和家庭的补助支出；公用经费</w:t>
      </w:r>
      <w:r>
        <w:rPr>
          <w:rFonts w:ascii="仿宋" w:eastAsia="仿宋" w:hAnsi="仿宋"/>
        </w:rPr>
        <w:t>286.7</w:t>
      </w:r>
      <w:r>
        <w:rPr>
          <w:rFonts w:ascii="仿宋" w:eastAsia="仿宋" w:hAnsi="仿宋" w:hint="eastAsia"/>
        </w:rPr>
        <w:t>万元，同比</w:t>
      </w:r>
      <w:r>
        <w:rPr>
          <w:rFonts w:ascii="仿宋" w:eastAsia="仿宋" w:hAnsi="仿宋" w:hint="eastAsia"/>
        </w:rPr>
        <w:lastRenderedPageBreak/>
        <w:t>增加支出</w:t>
      </w:r>
      <w:r>
        <w:rPr>
          <w:rFonts w:ascii="仿宋" w:eastAsia="仿宋" w:hAnsi="仿宋"/>
        </w:rPr>
        <w:t>29.46</w:t>
      </w:r>
      <w:r>
        <w:rPr>
          <w:rFonts w:ascii="仿宋" w:eastAsia="仿宋" w:hAnsi="仿宋" w:hint="eastAsia"/>
        </w:rPr>
        <w:t>万元，增长</w:t>
      </w:r>
      <w:r>
        <w:rPr>
          <w:rFonts w:ascii="仿宋" w:eastAsia="仿宋" w:hAnsi="仿宋"/>
        </w:rPr>
        <w:t>32%</w:t>
      </w:r>
      <w:r>
        <w:rPr>
          <w:rFonts w:ascii="仿宋" w:eastAsia="仿宋" w:hAnsi="仿宋" w:hint="eastAsia"/>
        </w:rPr>
        <w:t>。主要包括：办公费、印刷费、咨询费、水费、电费、邮电费、物业管理费、差旅费、维</w:t>
      </w:r>
      <w:r>
        <w:rPr>
          <w:rFonts w:ascii="仿宋" w:eastAsia="仿宋" w:hAnsi="仿宋"/>
        </w:rPr>
        <w:t xml:space="preserve"> </w:t>
      </w:r>
      <w:r>
        <w:rPr>
          <w:rFonts w:ascii="仿宋" w:eastAsia="仿宋" w:hAnsi="仿宋" w:hint="eastAsia"/>
        </w:rPr>
        <w:t>修（护）费、租赁费、会议费、培训费、公务接待费、专用材料费、劳务费、委托业务费、福利费、公务用车运</w:t>
      </w:r>
      <w:r>
        <w:rPr>
          <w:rFonts w:ascii="仿宋" w:eastAsia="仿宋" w:hAnsi="仿宋"/>
        </w:rPr>
        <w:t xml:space="preserve"> </w:t>
      </w:r>
      <w:r>
        <w:rPr>
          <w:rFonts w:ascii="仿宋" w:eastAsia="仿宋" w:hAnsi="仿宋" w:hint="eastAsia"/>
        </w:rPr>
        <w:t>行维护费、其他交通费用、其他商品和服务</w:t>
      </w:r>
      <w:r>
        <w:rPr>
          <w:rFonts w:ascii="仿宋" w:eastAsia="仿宋" w:hAnsi="仿宋"/>
        </w:rPr>
        <w:t xml:space="preserve"> </w:t>
      </w:r>
      <w:r>
        <w:rPr>
          <w:rFonts w:ascii="仿宋" w:eastAsia="仿宋" w:hAnsi="仿宋" w:hint="eastAsia"/>
        </w:rPr>
        <w:t>支出、办公设备购置、专用设备购置、大型修缮、信息网络及软件购置更新、其他资本性支出。</w:t>
      </w:r>
    </w:p>
    <w:p w:rsidR="009B5482" w:rsidRDefault="009B5482" w:rsidP="00D25567">
      <w:pPr>
        <w:pStyle w:val="a3"/>
        <w:spacing w:before="2" w:line="520" w:lineRule="exact"/>
        <w:ind w:right="270" w:firstLineChars="225" w:firstLine="720"/>
        <w:jc w:val="both"/>
        <w:rPr>
          <w:lang w:val="en-US"/>
        </w:rPr>
      </w:pPr>
    </w:p>
    <w:p w:rsidR="001E1446" w:rsidRDefault="009B5482" w:rsidP="0044060E">
      <w:pPr>
        <w:ind w:firstLineChars="200" w:firstLine="600"/>
        <w:rPr>
          <w:rFonts w:ascii="黑体" w:eastAsia="黑体" w:hAnsi="黑体"/>
          <w:spacing w:val="-20"/>
          <w:sz w:val="32"/>
          <w:szCs w:val="32"/>
          <w:lang w:val="en-US"/>
        </w:rPr>
      </w:pPr>
      <w:r w:rsidRPr="0044060E">
        <w:rPr>
          <w:rFonts w:ascii="黑体" w:eastAsia="黑体" w:hAnsi="黑体" w:hint="eastAsia"/>
          <w:spacing w:val="-20"/>
          <w:sz w:val="32"/>
          <w:szCs w:val="32"/>
          <w:lang w:val="en-US"/>
        </w:rPr>
        <w:t>七、一般公共预算财政拨款“三公”经费支出决算情况说明</w:t>
      </w:r>
    </w:p>
    <w:p w:rsidR="001E1446" w:rsidRPr="001E1446" w:rsidRDefault="001E1446" w:rsidP="001E1446">
      <w:pPr>
        <w:ind w:firstLineChars="200" w:firstLine="602"/>
        <w:rPr>
          <w:rFonts w:asciiTheme="minorEastAsia" w:eastAsiaTheme="minorEastAsia" w:hAnsiTheme="minorEastAsia"/>
          <w:spacing w:val="-20"/>
          <w:sz w:val="30"/>
          <w:szCs w:val="30"/>
          <w:lang w:val="en-US"/>
        </w:rPr>
      </w:pPr>
      <w:r w:rsidRPr="001E1446">
        <w:rPr>
          <w:rFonts w:asciiTheme="minorEastAsia" w:eastAsiaTheme="minorEastAsia" w:hAnsiTheme="minorEastAsia" w:cs="宋体" w:hint="eastAsia"/>
          <w:b/>
          <w:sz w:val="30"/>
          <w:szCs w:val="30"/>
          <w:lang w:val="en-US"/>
        </w:rPr>
        <w:t>（一）</w:t>
      </w:r>
      <w:r w:rsidRPr="001E1446">
        <w:rPr>
          <w:rFonts w:asciiTheme="minorEastAsia" w:eastAsiaTheme="minorEastAsia" w:hAnsiTheme="minorEastAsia"/>
          <w:b/>
          <w:sz w:val="30"/>
          <w:szCs w:val="30"/>
          <w:lang w:val="en-US"/>
        </w:rPr>
        <w:t>“</w:t>
      </w:r>
      <w:r w:rsidRPr="001E1446">
        <w:rPr>
          <w:rFonts w:asciiTheme="minorEastAsia" w:eastAsiaTheme="minorEastAsia" w:hAnsiTheme="minorEastAsia" w:cs="宋体" w:hint="eastAsia"/>
          <w:b/>
          <w:sz w:val="30"/>
          <w:szCs w:val="30"/>
          <w:lang w:val="en-US"/>
        </w:rPr>
        <w:t>三公</w:t>
      </w:r>
      <w:r w:rsidRPr="001E1446">
        <w:rPr>
          <w:rFonts w:asciiTheme="minorEastAsia" w:eastAsiaTheme="minorEastAsia" w:hAnsiTheme="minorEastAsia"/>
          <w:b/>
          <w:sz w:val="30"/>
          <w:szCs w:val="30"/>
          <w:lang w:val="en-US"/>
        </w:rPr>
        <w:t>”</w:t>
      </w:r>
      <w:r w:rsidRPr="001E1446">
        <w:rPr>
          <w:rFonts w:asciiTheme="minorEastAsia" w:eastAsiaTheme="minorEastAsia" w:hAnsiTheme="minorEastAsia" w:cs="宋体" w:hint="eastAsia"/>
          <w:b/>
          <w:sz w:val="30"/>
          <w:szCs w:val="30"/>
          <w:lang w:val="en-US"/>
        </w:rPr>
        <w:t>经费财政拨款支出决算总体情况说明。</w:t>
      </w:r>
    </w:p>
    <w:p w:rsidR="001E1446" w:rsidRPr="001E1446" w:rsidRDefault="009B5482" w:rsidP="001E1446">
      <w:pPr>
        <w:ind w:firstLineChars="200" w:firstLine="640"/>
        <w:rPr>
          <w:rFonts w:ascii="仿宋" w:eastAsia="仿宋" w:hAnsi="仿宋"/>
          <w:sz w:val="32"/>
          <w:szCs w:val="32"/>
        </w:rPr>
      </w:pPr>
      <w:r w:rsidRPr="0044060E">
        <w:rPr>
          <w:rFonts w:ascii="仿宋" w:eastAsia="仿宋" w:hAnsi="仿宋" w:hint="eastAsia"/>
          <w:sz w:val="32"/>
          <w:szCs w:val="32"/>
        </w:rPr>
        <w:t>西华县人大常务委员会</w:t>
      </w:r>
      <w:r w:rsidRPr="0044060E">
        <w:rPr>
          <w:rFonts w:ascii="仿宋" w:eastAsia="仿宋" w:hAnsi="仿宋"/>
          <w:sz w:val="32"/>
          <w:szCs w:val="32"/>
        </w:rPr>
        <w:t>2017</w:t>
      </w:r>
      <w:r w:rsidRPr="0044060E">
        <w:rPr>
          <w:rFonts w:ascii="仿宋" w:eastAsia="仿宋" w:hAnsi="仿宋" w:hint="eastAsia"/>
          <w:sz w:val="32"/>
          <w:szCs w:val="32"/>
        </w:rPr>
        <w:t>年“三公”经费财政拨款支出预算为</w:t>
      </w:r>
      <w:r w:rsidRPr="0044060E">
        <w:rPr>
          <w:rFonts w:ascii="仿宋" w:eastAsia="仿宋" w:hAnsi="仿宋"/>
          <w:sz w:val="32"/>
          <w:szCs w:val="32"/>
        </w:rPr>
        <w:t>24</w:t>
      </w:r>
      <w:r w:rsidRPr="0044060E">
        <w:rPr>
          <w:rFonts w:ascii="仿宋" w:eastAsia="仿宋" w:hAnsi="仿宋" w:hint="eastAsia"/>
          <w:sz w:val="32"/>
          <w:szCs w:val="32"/>
        </w:rPr>
        <w:t>万元，支出决算为</w:t>
      </w:r>
      <w:r w:rsidRPr="0044060E">
        <w:rPr>
          <w:rFonts w:ascii="仿宋" w:eastAsia="仿宋" w:hAnsi="仿宋"/>
          <w:sz w:val="32"/>
          <w:szCs w:val="32"/>
        </w:rPr>
        <w:t>10.17</w:t>
      </w:r>
      <w:r w:rsidRPr="0044060E">
        <w:rPr>
          <w:rFonts w:ascii="仿宋" w:eastAsia="仿宋" w:hAnsi="仿宋" w:hint="eastAsia"/>
          <w:sz w:val="32"/>
          <w:szCs w:val="32"/>
        </w:rPr>
        <w:t>万元，完成预算的</w:t>
      </w:r>
      <w:r w:rsidRPr="0044060E">
        <w:rPr>
          <w:rFonts w:ascii="仿宋" w:eastAsia="仿宋" w:hAnsi="仿宋"/>
          <w:sz w:val="32"/>
          <w:szCs w:val="32"/>
        </w:rPr>
        <w:t>24%</w:t>
      </w:r>
      <w:r w:rsidRPr="0044060E">
        <w:rPr>
          <w:rFonts w:ascii="仿宋" w:eastAsia="仿宋" w:hAnsi="仿宋" w:hint="eastAsia"/>
          <w:sz w:val="32"/>
          <w:szCs w:val="32"/>
        </w:rPr>
        <w:t>。</w:t>
      </w:r>
      <w:r w:rsidR="001E1446" w:rsidRPr="001E1446">
        <w:rPr>
          <w:rFonts w:ascii="仿宋" w:eastAsia="仿宋" w:hAnsi="仿宋"/>
          <w:sz w:val="32"/>
          <w:szCs w:val="32"/>
          <w:lang w:val="en-US"/>
        </w:rPr>
        <w:t xml:space="preserve">2017 </w:t>
      </w:r>
      <w:r w:rsidR="001E1446" w:rsidRPr="001E1446">
        <w:rPr>
          <w:rFonts w:ascii="仿宋" w:eastAsia="仿宋" w:hAnsi="仿宋" w:cs="宋体" w:hint="eastAsia"/>
          <w:sz w:val="32"/>
          <w:szCs w:val="32"/>
          <w:lang w:val="en-US"/>
        </w:rPr>
        <w:t>年度</w:t>
      </w:r>
      <w:r w:rsidR="001E1446" w:rsidRPr="001E1446">
        <w:rPr>
          <w:rFonts w:ascii="仿宋" w:eastAsia="仿宋" w:hAnsi="仿宋"/>
          <w:sz w:val="32"/>
          <w:szCs w:val="32"/>
          <w:lang w:val="en-US"/>
        </w:rPr>
        <w:t>“</w:t>
      </w:r>
      <w:r w:rsidR="001E1446" w:rsidRPr="001E1446">
        <w:rPr>
          <w:rFonts w:ascii="仿宋" w:eastAsia="仿宋" w:hAnsi="仿宋" w:cs="宋体" w:hint="eastAsia"/>
          <w:sz w:val="32"/>
          <w:szCs w:val="32"/>
          <w:lang w:val="en-US"/>
        </w:rPr>
        <w:t>三公</w:t>
      </w:r>
      <w:r w:rsidR="001E1446" w:rsidRPr="001E1446">
        <w:rPr>
          <w:rFonts w:ascii="仿宋" w:eastAsia="仿宋" w:hAnsi="仿宋"/>
          <w:sz w:val="32"/>
          <w:szCs w:val="32"/>
          <w:lang w:val="en-US"/>
        </w:rPr>
        <w:t>”</w:t>
      </w:r>
      <w:r w:rsidR="001E1446" w:rsidRPr="001E1446">
        <w:rPr>
          <w:rFonts w:ascii="仿宋" w:eastAsia="仿宋" w:hAnsi="仿宋" w:cs="宋体" w:hint="eastAsia"/>
          <w:sz w:val="32"/>
          <w:szCs w:val="32"/>
          <w:lang w:val="en-US"/>
        </w:rPr>
        <w:t>经费支出决算数与预算数存在差异的主要原因是西华县</w:t>
      </w:r>
      <w:r w:rsidR="001E1446">
        <w:rPr>
          <w:rFonts w:ascii="仿宋" w:eastAsia="仿宋" w:hAnsi="仿宋" w:cs="宋体" w:hint="eastAsia"/>
          <w:sz w:val="32"/>
          <w:szCs w:val="32"/>
          <w:lang w:val="en-US"/>
        </w:rPr>
        <w:t>人大</w:t>
      </w:r>
      <w:r w:rsidR="001E1446" w:rsidRPr="001E1446">
        <w:rPr>
          <w:rFonts w:ascii="仿宋" w:eastAsia="仿宋" w:hAnsi="仿宋" w:cs="宋体" w:hint="eastAsia"/>
          <w:sz w:val="32"/>
          <w:szCs w:val="32"/>
          <w:lang w:val="en-US"/>
        </w:rPr>
        <w:t>认真贯彻落实中央八项规定精神，坚持厉行节约，进一步规范公务接待，强化公务用车管理，严格控制</w:t>
      </w:r>
      <w:r w:rsidR="001E1446" w:rsidRPr="001E1446">
        <w:rPr>
          <w:rFonts w:ascii="仿宋" w:eastAsia="仿宋" w:hAnsi="仿宋"/>
          <w:sz w:val="32"/>
          <w:szCs w:val="32"/>
          <w:lang w:val="en-US"/>
        </w:rPr>
        <w:t>“</w:t>
      </w:r>
      <w:r w:rsidR="001E1446" w:rsidRPr="001E1446">
        <w:rPr>
          <w:rFonts w:ascii="仿宋" w:eastAsia="仿宋" w:hAnsi="仿宋" w:cs="宋体" w:hint="eastAsia"/>
          <w:sz w:val="32"/>
          <w:szCs w:val="32"/>
          <w:lang w:val="en-US"/>
        </w:rPr>
        <w:t>三公</w:t>
      </w:r>
      <w:r w:rsidR="001E1446" w:rsidRPr="001E1446">
        <w:rPr>
          <w:rFonts w:ascii="仿宋" w:eastAsia="仿宋" w:hAnsi="仿宋"/>
          <w:sz w:val="32"/>
          <w:szCs w:val="32"/>
          <w:lang w:val="en-US"/>
        </w:rPr>
        <w:t>”</w:t>
      </w:r>
      <w:r w:rsidR="001E1446" w:rsidRPr="001E1446">
        <w:rPr>
          <w:rFonts w:ascii="仿宋" w:eastAsia="仿宋" w:hAnsi="仿宋" w:cs="宋体" w:hint="eastAsia"/>
          <w:sz w:val="32"/>
          <w:szCs w:val="32"/>
          <w:lang w:val="en-US"/>
        </w:rPr>
        <w:t>经费支出，但随着业务量增多，三</w:t>
      </w:r>
      <w:proofErr w:type="gramStart"/>
      <w:r w:rsidR="001E1446" w:rsidRPr="001E1446">
        <w:rPr>
          <w:rFonts w:ascii="仿宋" w:eastAsia="仿宋" w:hAnsi="仿宋" w:cs="宋体" w:hint="eastAsia"/>
          <w:sz w:val="32"/>
          <w:szCs w:val="32"/>
          <w:lang w:val="en-US"/>
        </w:rPr>
        <w:t>公经费</w:t>
      </w:r>
      <w:proofErr w:type="gramEnd"/>
      <w:r w:rsidR="001E1446" w:rsidRPr="001E1446">
        <w:rPr>
          <w:rFonts w:ascii="仿宋" w:eastAsia="仿宋" w:hAnsi="仿宋" w:cs="宋体" w:hint="eastAsia"/>
          <w:sz w:val="32"/>
          <w:szCs w:val="32"/>
          <w:lang w:val="en-US"/>
        </w:rPr>
        <w:t>与预算持平。</w:t>
      </w:r>
    </w:p>
    <w:p w:rsidR="001E1446" w:rsidRPr="001E1446" w:rsidRDefault="001E1446" w:rsidP="001E1446">
      <w:pPr>
        <w:pStyle w:val="a3"/>
        <w:spacing w:before="2" w:line="520" w:lineRule="exact"/>
        <w:ind w:right="270" w:firstLineChars="225" w:firstLine="678"/>
        <w:jc w:val="both"/>
        <w:rPr>
          <w:rFonts w:asciiTheme="minorEastAsia" w:eastAsiaTheme="minorEastAsia" w:hAnsiTheme="minorEastAsia"/>
          <w:b/>
          <w:sz w:val="30"/>
          <w:szCs w:val="30"/>
          <w:lang w:val="en-US"/>
        </w:rPr>
      </w:pPr>
      <w:r w:rsidRPr="001E1446">
        <w:rPr>
          <w:rFonts w:asciiTheme="minorEastAsia" w:eastAsiaTheme="minorEastAsia" w:hAnsiTheme="minorEastAsia" w:cs="宋体" w:hint="eastAsia"/>
          <w:b/>
          <w:sz w:val="30"/>
          <w:szCs w:val="30"/>
          <w:lang w:val="en-US"/>
        </w:rPr>
        <w:t>（二）</w:t>
      </w:r>
      <w:r w:rsidRPr="001E1446">
        <w:rPr>
          <w:rFonts w:asciiTheme="minorEastAsia" w:eastAsiaTheme="minorEastAsia" w:hAnsiTheme="minorEastAsia"/>
          <w:b/>
          <w:sz w:val="30"/>
          <w:szCs w:val="30"/>
          <w:lang w:val="en-US"/>
        </w:rPr>
        <w:t>“</w:t>
      </w:r>
      <w:r w:rsidRPr="001E1446">
        <w:rPr>
          <w:rFonts w:asciiTheme="minorEastAsia" w:eastAsiaTheme="minorEastAsia" w:hAnsiTheme="minorEastAsia" w:cs="宋体" w:hint="eastAsia"/>
          <w:b/>
          <w:sz w:val="30"/>
          <w:szCs w:val="30"/>
          <w:lang w:val="en-US"/>
        </w:rPr>
        <w:t>三公</w:t>
      </w:r>
      <w:r w:rsidRPr="001E1446">
        <w:rPr>
          <w:rFonts w:asciiTheme="minorEastAsia" w:eastAsiaTheme="minorEastAsia" w:hAnsiTheme="minorEastAsia"/>
          <w:b/>
          <w:sz w:val="30"/>
          <w:szCs w:val="30"/>
          <w:lang w:val="en-US"/>
        </w:rPr>
        <w:t>”</w:t>
      </w:r>
      <w:r w:rsidRPr="001E1446">
        <w:rPr>
          <w:rFonts w:asciiTheme="minorEastAsia" w:eastAsiaTheme="minorEastAsia" w:hAnsiTheme="minorEastAsia" w:cs="宋体" w:hint="eastAsia"/>
          <w:b/>
          <w:sz w:val="30"/>
          <w:szCs w:val="30"/>
          <w:lang w:val="en-US"/>
        </w:rPr>
        <w:t>经费财政拨款支出决算具体情况说明。</w:t>
      </w:r>
      <w:r w:rsidRPr="001E1446">
        <w:rPr>
          <w:rFonts w:asciiTheme="minorEastAsia" w:eastAsiaTheme="minorEastAsia" w:hAnsiTheme="minorEastAsia"/>
          <w:b/>
          <w:sz w:val="30"/>
          <w:szCs w:val="30"/>
          <w:lang w:val="en-US"/>
        </w:rPr>
        <w:t xml:space="preserve"> </w:t>
      </w:r>
    </w:p>
    <w:p w:rsidR="001E1446" w:rsidRPr="001E1446" w:rsidRDefault="001E1446" w:rsidP="001E1446">
      <w:pPr>
        <w:pStyle w:val="a3"/>
        <w:spacing w:before="2" w:line="520" w:lineRule="exact"/>
        <w:ind w:right="270" w:firstLineChars="225" w:firstLine="720"/>
        <w:jc w:val="both"/>
        <w:rPr>
          <w:rFonts w:ascii="仿宋" w:eastAsia="仿宋" w:hAnsi="仿宋"/>
          <w:lang w:val="en-US"/>
        </w:rPr>
      </w:pPr>
      <w:r w:rsidRPr="001E1446">
        <w:rPr>
          <w:rFonts w:ascii="仿宋" w:eastAsia="仿宋" w:hAnsi="仿宋"/>
          <w:lang w:val="en-US"/>
        </w:rPr>
        <w:t xml:space="preserve">2017 </w:t>
      </w:r>
      <w:r w:rsidRPr="001E1446">
        <w:rPr>
          <w:rFonts w:ascii="仿宋" w:eastAsia="仿宋" w:hAnsi="仿宋" w:cs="宋体" w:hint="eastAsia"/>
          <w:lang w:val="en-US"/>
        </w:rPr>
        <w:t>年度</w:t>
      </w:r>
      <w:r w:rsidRPr="001E1446">
        <w:rPr>
          <w:rFonts w:ascii="仿宋" w:eastAsia="仿宋" w:hAnsi="仿宋"/>
          <w:lang w:val="en-US"/>
        </w:rPr>
        <w:t>“</w:t>
      </w:r>
      <w:r w:rsidRPr="001E1446">
        <w:rPr>
          <w:rFonts w:ascii="仿宋" w:eastAsia="仿宋" w:hAnsi="仿宋" w:cs="宋体" w:hint="eastAsia"/>
          <w:lang w:val="en-US"/>
        </w:rPr>
        <w:t>三公</w:t>
      </w:r>
      <w:r w:rsidRPr="001E1446">
        <w:rPr>
          <w:rFonts w:ascii="仿宋" w:eastAsia="仿宋" w:hAnsi="仿宋"/>
          <w:lang w:val="en-US"/>
        </w:rPr>
        <w:t>”</w:t>
      </w:r>
      <w:r w:rsidRPr="001E1446">
        <w:rPr>
          <w:rFonts w:ascii="仿宋" w:eastAsia="仿宋" w:hAnsi="仿宋" w:cs="宋体" w:hint="eastAsia"/>
          <w:lang w:val="en-US"/>
        </w:rPr>
        <w:t>经费财政拨款支出决算中，因公出国（境）费支出决算</w:t>
      </w:r>
      <w:r w:rsidRPr="001E1446">
        <w:rPr>
          <w:rFonts w:ascii="仿宋" w:eastAsia="仿宋" w:hAnsi="仿宋"/>
          <w:lang w:val="en-US"/>
        </w:rPr>
        <w:t>0</w:t>
      </w:r>
      <w:r w:rsidRPr="001E1446">
        <w:rPr>
          <w:rFonts w:ascii="仿宋" w:eastAsia="仿宋" w:hAnsi="仿宋" w:cs="宋体" w:hint="eastAsia"/>
          <w:lang w:val="en-US"/>
        </w:rPr>
        <w:t>万元，占</w:t>
      </w:r>
      <w:r w:rsidRPr="001E1446">
        <w:rPr>
          <w:rFonts w:ascii="仿宋" w:eastAsia="仿宋" w:hAnsi="仿宋"/>
          <w:lang w:val="en-US"/>
        </w:rPr>
        <w:t>0%</w:t>
      </w:r>
      <w:r w:rsidRPr="001E1446">
        <w:rPr>
          <w:rFonts w:ascii="仿宋" w:eastAsia="仿宋" w:hAnsi="仿宋" w:cs="宋体" w:hint="eastAsia"/>
          <w:lang w:val="en-US"/>
        </w:rPr>
        <w:t>，完成预算的</w:t>
      </w:r>
      <w:r w:rsidRPr="001E1446">
        <w:rPr>
          <w:rFonts w:ascii="仿宋" w:eastAsia="仿宋" w:hAnsi="仿宋"/>
          <w:lang w:val="en-US"/>
        </w:rPr>
        <w:t xml:space="preserve"> 0%</w:t>
      </w:r>
      <w:r w:rsidRPr="001E1446">
        <w:rPr>
          <w:rFonts w:ascii="仿宋" w:eastAsia="仿宋" w:hAnsi="仿宋" w:cs="宋体" w:hint="eastAsia"/>
          <w:lang w:val="en-US"/>
        </w:rPr>
        <w:t>；公务用车购置及运行费支出决算</w:t>
      </w:r>
      <w:r>
        <w:rPr>
          <w:rFonts w:ascii="仿宋" w:eastAsia="仿宋" w:hAnsi="仿宋" w:hint="eastAsia"/>
          <w:lang w:val="en-US"/>
        </w:rPr>
        <w:t>10.17</w:t>
      </w:r>
      <w:r w:rsidRPr="001E1446">
        <w:rPr>
          <w:rFonts w:ascii="仿宋" w:eastAsia="仿宋" w:hAnsi="仿宋" w:cs="宋体" w:hint="eastAsia"/>
          <w:lang w:val="en-US"/>
        </w:rPr>
        <w:t>万元，占</w:t>
      </w:r>
      <w:r w:rsidRPr="001E1446">
        <w:rPr>
          <w:rFonts w:ascii="仿宋" w:eastAsia="仿宋" w:hAnsi="仿宋"/>
          <w:lang w:val="en-US"/>
        </w:rPr>
        <w:t xml:space="preserve"> </w:t>
      </w:r>
      <w:r>
        <w:rPr>
          <w:rFonts w:ascii="仿宋" w:eastAsia="仿宋" w:hAnsi="仿宋" w:hint="eastAsia"/>
          <w:lang w:val="en-US"/>
        </w:rPr>
        <w:t>100</w:t>
      </w:r>
      <w:r w:rsidRPr="001E1446">
        <w:rPr>
          <w:rFonts w:ascii="仿宋" w:eastAsia="仿宋" w:hAnsi="仿宋"/>
          <w:lang w:val="en-US"/>
        </w:rPr>
        <w:t>%</w:t>
      </w:r>
      <w:r w:rsidRPr="001E1446">
        <w:rPr>
          <w:rFonts w:ascii="仿宋" w:eastAsia="仿宋" w:hAnsi="仿宋" w:cs="宋体" w:hint="eastAsia"/>
          <w:lang w:val="en-US"/>
        </w:rPr>
        <w:t>，完成预算的</w:t>
      </w:r>
      <w:r w:rsidRPr="001E1446">
        <w:rPr>
          <w:rFonts w:ascii="仿宋" w:eastAsia="仿宋" w:hAnsi="仿宋"/>
          <w:lang w:val="en-US"/>
        </w:rPr>
        <w:t xml:space="preserve"> </w:t>
      </w:r>
      <w:r>
        <w:rPr>
          <w:rFonts w:ascii="仿宋" w:eastAsia="仿宋" w:hAnsi="仿宋" w:hint="eastAsia"/>
          <w:lang w:val="en-US"/>
        </w:rPr>
        <w:t>85</w:t>
      </w:r>
      <w:r w:rsidRPr="001E1446">
        <w:rPr>
          <w:rFonts w:ascii="仿宋" w:eastAsia="仿宋" w:hAnsi="仿宋"/>
          <w:lang w:val="en-US"/>
        </w:rPr>
        <w:t>%</w:t>
      </w:r>
      <w:r w:rsidRPr="001E1446">
        <w:rPr>
          <w:rFonts w:ascii="仿宋" w:eastAsia="仿宋" w:hAnsi="仿宋" w:cs="宋体" w:hint="eastAsia"/>
          <w:lang w:val="en-US"/>
        </w:rPr>
        <w:t>；公务接待费支出决算</w:t>
      </w:r>
      <w:r w:rsidRPr="001E1446">
        <w:rPr>
          <w:rFonts w:ascii="仿宋" w:eastAsia="仿宋" w:hAnsi="仿宋"/>
          <w:lang w:val="en-US"/>
        </w:rPr>
        <w:t>0</w:t>
      </w:r>
      <w:r w:rsidRPr="001E1446">
        <w:rPr>
          <w:rFonts w:ascii="仿宋" w:eastAsia="仿宋" w:hAnsi="仿宋" w:cs="宋体" w:hint="eastAsia"/>
          <w:lang w:val="en-US"/>
        </w:rPr>
        <w:t>万元，占</w:t>
      </w:r>
      <w:r w:rsidRPr="001E1446">
        <w:rPr>
          <w:rFonts w:ascii="仿宋" w:eastAsia="仿宋" w:hAnsi="仿宋"/>
          <w:lang w:val="en-US"/>
        </w:rPr>
        <w:t xml:space="preserve"> </w:t>
      </w:r>
      <w:r>
        <w:rPr>
          <w:rFonts w:ascii="仿宋" w:eastAsia="仿宋" w:hAnsi="仿宋" w:hint="eastAsia"/>
          <w:lang w:val="en-US"/>
        </w:rPr>
        <w:t>0</w:t>
      </w:r>
      <w:r w:rsidRPr="001E1446">
        <w:rPr>
          <w:rFonts w:ascii="仿宋" w:eastAsia="仿宋" w:hAnsi="仿宋"/>
          <w:lang w:val="en-US"/>
        </w:rPr>
        <w:t>%</w:t>
      </w:r>
      <w:r w:rsidRPr="001E1446">
        <w:rPr>
          <w:rFonts w:ascii="仿宋" w:eastAsia="仿宋" w:hAnsi="仿宋" w:cs="宋体" w:hint="eastAsia"/>
          <w:lang w:val="en-US"/>
        </w:rPr>
        <w:t>，完成预算的</w:t>
      </w:r>
      <w:r>
        <w:rPr>
          <w:rFonts w:ascii="仿宋" w:eastAsia="仿宋" w:hAnsi="仿宋" w:hint="eastAsia"/>
          <w:lang w:val="en-US"/>
        </w:rPr>
        <w:t>0</w:t>
      </w:r>
      <w:r w:rsidRPr="001E1446">
        <w:rPr>
          <w:rFonts w:ascii="仿宋" w:eastAsia="仿宋" w:hAnsi="仿宋"/>
          <w:lang w:val="en-US"/>
        </w:rPr>
        <w:t>%</w:t>
      </w:r>
      <w:r w:rsidRPr="001E1446">
        <w:rPr>
          <w:rFonts w:ascii="仿宋" w:eastAsia="仿宋" w:hAnsi="仿宋" w:cs="宋体" w:hint="eastAsia"/>
          <w:lang w:val="en-US"/>
        </w:rPr>
        <w:t>。具体情况如下：</w:t>
      </w:r>
      <w:r w:rsidRPr="001E1446">
        <w:rPr>
          <w:rFonts w:ascii="仿宋" w:eastAsia="仿宋" w:hAnsi="仿宋"/>
          <w:lang w:val="en-US"/>
        </w:rPr>
        <w:t xml:space="preserve"> </w:t>
      </w:r>
    </w:p>
    <w:p w:rsidR="001E1446" w:rsidRPr="001E1446" w:rsidRDefault="001E1446" w:rsidP="001E1446">
      <w:pPr>
        <w:pStyle w:val="a3"/>
        <w:spacing w:before="2" w:line="520" w:lineRule="exact"/>
        <w:ind w:right="270" w:firstLineChars="200" w:firstLine="640"/>
        <w:jc w:val="both"/>
        <w:rPr>
          <w:rFonts w:ascii="仿宋" w:eastAsia="仿宋" w:hAnsi="仿宋" w:cs="宋体"/>
          <w:lang w:val="en-US"/>
        </w:rPr>
      </w:pPr>
      <w:r w:rsidRPr="001E1446">
        <w:rPr>
          <w:rFonts w:ascii="仿宋" w:eastAsia="仿宋" w:hAnsi="仿宋"/>
          <w:bCs/>
          <w:lang w:val="en-US"/>
        </w:rPr>
        <w:lastRenderedPageBreak/>
        <w:t>1</w:t>
      </w:r>
      <w:r w:rsidRPr="001E1446">
        <w:rPr>
          <w:rFonts w:ascii="仿宋" w:eastAsia="仿宋" w:hAnsi="仿宋"/>
          <w:lang w:val="en-US"/>
        </w:rPr>
        <w:t>.</w:t>
      </w:r>
      <w:r w:rsidRPr="001E1446">
        <w:rPr>
          <w:rFonts w:ascii="仿宋" w:eastAsia="仿宋" w:hAnsi="仿宋" w:cs="宋体" w:hint="eastAsia"/>
          <w:lang w:val="en-US"/>
        </w:rPr>
        <w:t>因公出国（境）费支出</w:t>
      </w:r>
      <w:r w:rsidRPr="001E1446">
        <w:rPr>
          <w:rFonts w:ascii="仿宋" w:eastAsia="仿宋" w:hAnsi="仿宋"/>
          <w:lang w:val="en-US"/>
        </w:rPr>
        <w:t>0</w:t>
      </w:r>
      <w:r w:rsidRPr="001E1446">
        <w:rPr>
          <w:rFonts w:ascii="仿宋" w:eastAsia="仿宋" w:hAnsi="仿宋" w:cs="宋体" w:hint="eastAsia"/>
          <w:lang w:val="en-US"/>
        </w:rPr>
        <w:t>万元。</w:t>
      </w:r>
    </w:p>
    <w:p w:rsidR="009B5482" w:rsidRPr="0044060E" w:rsidRDefault="001E1446" w:rsidP="001E1446">
      <w:pPr>
        <w:ind w:firstLineChars="200" w:firstLine="640"/>
        <w:rPr>
          <w:rFonts w:ascii="仿宋" w:eastAsia="仿宋" w:hAnsi="仿宋"/>
          <w:sz w:val="32"/>
          <w:szCs w:val="32"/>
        </w:rPr>
      </w:pPr>
      <w:r>
        <w:rPr>
          <w:rFonts w:ascii="仿宋" w:eastAsia="仿宋" w:hAnsi="仿宋" w:hint="eastAsia"/>
          <w:sz w:val="32"/>
          <w:szCs w:val="32"/>
          <w:lang w:val="en-US"/>
        </w:rPr>
        <w:t>2.</w:t>
      </w:r>
      <w:r w:rsidR="009B5482" w:rsidRPr="0044060E">
        <w:rPr>
          <w:rFonts w:ascii="仿宋" w:eastAsia="仿宋" w:hAnsi="仿宋" w:hint="eastAsia"/>
          <w:sz w:val="32"/>
          <w:szCs w:val="32"/>
        </w:rPr>
        <w:t>公务用车购置及运行费</w:t>
      </w:r>
      <w:r w:rsidR="009B5482" w:rsidRPr="0044060E">
        <w:rPr>
          <w:rFonts w:ascii="仿宋" w:eastAsia="仿宋" w:hAnsi="仿宋"/>
          <w:sz w:val="32"/>
          <w:szCs w:val="32"/>
        </w:rPr>
        <w:t>10.17</w:t>
      </w:r>
      <w:r w:rsidR="009B5482" w:rsidRPr="0044060E">
        <w:rPr>
          <w:rFonts w:ascii="仿宋" w:eastAsia="仿宋" w:hAnsi="仿宋" w:hint="eastAsia"/>
          <w:sz w:val="32"/>
          <w:szCs w:val="32"/>
        </w:rPr>
        <w:t>万元，完成预算的</w:t>
      </w:r>
      <w:r w:rsidR="009B5482" w:rsidRPr="0044060E">
        <w:rPr>
          <w:rFonts w:ascii="仿宋" w:eastAsia="仿宋" w:hAnsi="仿宋"/>
          <w:sz w:val="32"/>
          <w:szCs w:val="32"/>
        </w:rPr>
        <w:t>85%</w:t>
      </w:r>
      <w:r w:rsidR="009B5482" w:rsidRPr="0044060E">
        <w:rPr>
          <w:rFonts w:ascii="仿宋" w:eastAsia="仿宋" w:hAnsi="仿宋" w:hint="eastAsia"/>
          <w:sz w:val="32"/>
          <w:szCs w:val="32"/>
        </w:rPr>
        <w:t>，公务用车购置</w:t>
      </w:r>
      <w:r w:rsidR="009B5482" w:rsidRPr="0044060E">
        <w:rPr>
          <w:rFonts w:ascii="仿宋" w:eastAsia="仿宋" w:hAnsi="仿宋"/>
          <w:sz w:val="32"/>
          <w:szCs w:val="32"/>
        </w:rPr>
        <w:t>0</w:t>
      </w:r>
      <w:r w:rsidR="009B5482" w:rsidRPr="0044060E">
        <w:rPr>
          <w:rFonts w:ascii="仿宋" w:eastAsia="仿宋" w:hAnsi="仿宋" w:hint="eastAsia"/>
          <w:sz w:val="32"/>
          <w:szCs w:val="32"/>
        </w:rPr>
        <w:t>万元，公务用车运行维护费</w:t>
      </w:r>
      <w:r w:rsidR="009B5482" w:rsidRPr="0044060E">
        <w:rPr>
          <w:rFonts w:ascii="仿宋" w:eastAsia="仿宋" w:hAnsi="仿宋"/>
          <w:sz w:val="32"/>
          <w:szCs w:val="32"/>
        </w:rPr>
        <w:t>10.17</w:t>
      </w:r>
      <w:r w:rsidR="009B5482" w:rsidRPr="0044060E">
        <w:rPr>
          <w:rFonts w:ascii="仿宋" w:eastAsia="仿宋" w:hAnsi="仿宋" w:hint="eastAsia"/>
          <w:sz w:val="32"/>
          <w:szCs w:val="32"/>
        </w:rPr>
        <w:t>万元，支出同比增加</w:t>
      </w:r>
      <w:r w:rsidR="009B5482" w:rsidRPr="0044060E">
        <w:rPr>
          <w:rFonts w:ascii="仿宋" w:eastAsia="仿宋" w:hAnsi="仿宋"/>
          <w:sz w:val="32"/>
          <w:szCs w:val="32"/>
        </w:rPr>
        <w:t>3.65</w:t>
      </w:r>
      <w:r w:rsidR="009B5482" w:rsidRPr="0044060E">
        <w:rPr>
          <w:rFonts w:ascii="仿宋" w:eastAsia="仿宋" w:hAnsi="仿宋" w:hint="eastAsia"/>
          <w:sz w:val="32"/>
          <w:szCs w:val="32"/>
        </w:rPr>
        <w:t>万元，增长</w:t>
      </w:r>
      <w:r w:rsidR="009B5482" w:rsidRPr="0044060E">
        <w:rPr>
          <w:rFonts w:ascii="仿宋" w:eastAsia="仿宋" w:hAnsi="仿宋"/>
          <w:sz w:val="32"/>
          <w:szCs w:val="32"/>
        </w:rPr>
        <w:t>56%</w:t>
      </w:r>
      <w:r w:rsidR="009B5482" w:rsidRPr="0044060E">
        <w:rPr>
          <w:rFonts w:ascii="仿宋" w:eastAsia="仿宋" w:hAnsi="仿宋" w:hint="eastAsia"/>
          <w:sz w:val="32"/>
          <w:szCs w:val="32"/>
        </w:rPr>
        <w:t>。主要用于燃油及车辆维修支出。</w:t>
      </w:r>
    </w:p>
    <w:p w:rsidR="003C1788" w:rsidRDefault="009B5482" w:rsidP="003C1788">
      <w:pPr>
        <w:pStyle w:val="a3"/>
        <w:spacing w:before="2" w:line="360" w:lineRule="auto"/>
        <w:ind w:right="270" w:firstLineChars="200" w:firstLine="640"/>
        <w:jc w:val="both"/>
        <w:rPr>
          <w:rFonts w:ascii="仿宋" w:eastAsia="仿宋" w:hAnsi="仿宋" w:cs="仿宋"/>
          <w:lang w:val="en-US"/>
        </w:rPr>
      </w:pPr>
      <w:r w:rsidRPr="0044060E">
        <w:rPr>
          <w:rFonts w:ascii="仿宋" w:eastAsia="仿宋" w:hAnsi="仿宋" w:hint="eastAsia"/>
        </w:rPr>
        <w:t>（二）公务接待费</w:t>
      </w:r>
      <w:r w:rsidR="001E1446">
        <w:rPr>
          <w:rFonts w:ascii="仿宋" w:eastAsia="仿宋" w:hAnsi="仿宋" w:hint="eastAsia"/>
        </w:rPr>
        <w:t>0</w:t>
      </w:r>
      <w:r w:rsidRPr="0044060E">
        <w:rPr>
          <w:rFonts w:ascii="仿宋" w:eastAsia="仿宋" w:hAnsi="仿宋" w:hint="eastAsia"/>
        </w:rPr>
        <w:t>万元，完成预算的</w:t>
      </w:r>
      <w:r w:rsidR="001E1446">
        <w:rPr>
          <w:rFonts w:ascii="仿宋" w:eastAsia="仿宋" w:hAnsi="仿宋"/>
        </w:rPr>
        <w:t>0</w:t>
      </w:r>
      <w:r w:rsidR="001E1446" w:rsidRPr="0044060E">
        <w:rPr>
          <w:rFonts w:ascii="仿宋" w:eastAsia="仿宋" w:hAnsi="仿宋"/>
        </w:rPr>
        <w:t xml:space="preserve"> </w:t>
      </w:r>
      <w:r w:rsidRPr="0044060E">
        <w:rPr>
          <w:rFonts w:ascii="仿宋" w:eastAsia="仿宋" w:hAnsi="仿宋"/>
        </w:rPr>
        <w:t xml:space="preserve">% </w:t>
      </w:r>
      <w:r w:rsidRPr="0044060E">
        <w:rPr>
          <w:rFonts w:ascii="仿宋" w:eastAsia="仿宋" w:hAnsi="仿宋" w:hint="eastAsia"/>
        </w:rPr>
        <w:t>。</w:t>
      </w:r>
    </w:p>
    <w:p w:rsidR="009B5482" w:rsidRDefault="009B5482" w:rsidP="003C1788">
      <w:pPr>
        <w:pStyle w:val="a3"/>
        <w:spacing w:before="2" w:line="520" w:lineRule="exact"/>
        <w:ind w:right="270" w:firstLineChars="200" w:firstLine="640"/>
        <w:jc w:val="both"/>
        <w:rPr>
          <w:rFonts w:ascii="黑体" w:eastAsia="黑体" w:hAnsi="黑体"/>
          <w:color w:val="FF0000"/>
          <w:lang w:val="en-US"/>
        </w:rPr>
      </w:pPr>
      <w:r>
        <w:rPr>
          <w:rFonts w:ascii="黑体" w:eastAsia="黑体" w:hAnsi="黑体" w:hint="eastAsia"/>
          <w:color w:val="FF0000"/>
          <w:lang w:val="en-US"/>
        </w:rPr>
        <w:t>八、重点绩效评价结果等预算绩效情况说明</w:t>
      </w:r>
      <w:r>
        <w:rPr>
          <w:rFonts w:ascii="黑体" w:eastAsia="黑体" w:hAnsi="黑体"/>
          <w:color w:val="FF0000"/>
          <w:lang w:val="en-US"/>
        </w:rPr>
        <w:t xml:space="preserve"> </w:t>
      </w:r>
    </w:p>
    <w:p w:rsidR="009B5482" w:rsidRDefault="009B5482">
      <w:pPr>
        <w:pStyle w:val="a3"/>
        <w:spacing w:before="2" w:line="520" w:lineRule="exact"/>
        <w:ind w:right="270" w:firstLineChars="225" w:firstLine="720"/>
        <w:jc w:val="both"/>
        <w:rPr>
          <w:rFonts w:hAnsi="宋体" w:cs="宋体"/>
          <w:lang w:val="en-US"/>
        </w:rPr>
      </w:pPr>
      <w:r>
        <w:rPr>
          <w:rFonts w:ascii="宋体" w:hAnsi="宋体" w:cs="宋体" w:hint="eastAsia"/>
          <w:lang w:val="en-US"/>
        </w:rPr>
        <w:t>我单位</w:t>
      </w:r>
      <w:r w:rsidR="003C1788">
        <w:rPr>
          <w:rFonts w:ascii="宋体" w:hAnsi="宋体" w:cs="宋体" w:hint="eastAsia"/>
          <w:lang w:val="en-US"/>
        </w:rPr>
        <w:t>无</w:t>
      </w:r>
      <w:r>
        <w:rPr>
          <w:rFonts w:ascii="宋体" w:hAnsi="宋体" w:cs="宋体" w:hint="eastAsia"/>
          <w:lang w:val="en-US"/>
        </w:rPr>
        <w:t>此项支出</w:t>
      </w:r>
    </w:p>
    <w:p w:rsidR="009B5482" w:rsidRDefault="009B548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九、政府性基金预算财政拨款支出决算情况说明</w:t>
      </w:r>
      <w:r>
        <w:rPr>
          <w:rFonts w:ascii="黑体" w:eastAsia="黑体" w:hAnsi="黑体"/>
          <w:lang w:val="en-US"/>
        </w:rPr>
        <w:t xml:space="preserve"> </w:t>
      </w:r>
    </w:p>
    <w:p w:rsidR="009B5482" w:rsidRDefault="009B5482" w:rsidP="003B72A1">
      <w:pPr>
        <w:ind w:firstLineChars="200" w:firstLine="640"/>
        <w:rPr>
          <w:rFonts w:ascii="仿宋" w:eastAsia="仿宋" w:hAnsi="仿宋"/>
          <w:sz w:val="32"/>
          <w:szCs w:val="32"/>
        </w:rPr>
      </w:pPr>
      <w:r>
        <w:rPr>
          <w:rFonts w:ascii="仿宋" w:eastAsia="仿宋" w:hAnsi="仿宋" w:hint="eastAsia"/>
          <w:sz w:val="32"/>
          <w:szCs w:val="32"/>
        </w:rPr>
        <w:t>西华县人大常务委员会没有政府性基金收入，也没有使用政府性基金安排的支出。</w:t>
      </w:r>
    </w:p>
    <w:p w:rsidR="009B5482" w:rsidRPr="002E489B" w:rsidRDefault="009B5482" w:rsidP="002E489B">
      <w:pPr>
        <w:pStyle w:val="a3"/>
        <w:spacing w:before="2" w:line="520" w:lineRule="exact"/>
        <w:ind w:right="270" w:firstLineChars="225" w:firstLine="720"/>
        <w:jc w:val="both"/>
        <w:rPr>
          <w:lang w:val="en-US"/>
        </w:rPr>
      </w:pPr>
      <w:r>
        <w:rPr>
          <w:rFonts w:ascii="黑体" w:eastAsia="黑体" w:hAnsi="黑体" w:hint="eastAsia"/>
          <w:lang w:val="en-US"/>
        </w:rPr>
        <w:t>十、机关运行经费支出情况说明</w:t>
      </w:r>
      <w:r>
        <w:rPr>
          <w:rFonts w:ascii="黑体" w:eastAsia="黑体" w:hAnsi="黑体"/>
          <w:lang w:val="en-US"/>
        </w:rPr>
        <w:t xml:space="preserve"> </w:t>
      </w:r>
    </w:p>
    <w:p w:rsidR="009B5482" w:rsidRDefault="009B5482" w:rsidP="003B72A1">
      <w:pPr>
        <w:ind w:firstLine="645"/>
        <w:rPr>
          <w:rFonts w:ascii="仿宋" w:eastAsia="仿宋" w:hAnsi="仿宋"/>
          <w:sz w:val="32"/>
          <w:szCs w:val="32"/>
        </w:rPr>
      </w:pPr>
      <w:r>
        <w:rPr>
          <w:rFonts w:ascii="仿宋" w:eastAsia="仿宋" w:hAnsi="仿宋" w:hint="eastAsia"/>
          <w:sz w:val="32"/>
          <w:szCs w:val="32"/>
        </w:rPr>
        <w:t>西华县人大常务委员会</w:t>
      </w:r>
      <w:r>
        <w:rPr>
          <w:rFonts w:ascii="仿宋" w:eastAsia="仿宋" w:hAnsi="仿宋"/>
          <w:sz w:val="32"/>
          <w:szCs w:val="32"/>
        </w:rPr>
        <w:t>2017</w:t>
      </w:r>
      <w:r>
        <w:rPr>
          <w:rFonts w:ascii="仿宋" w:eastAsia="仿宋" w:hAnsi="仿宋" w:hint="eastAsia"/>
          <w:sz w:val="32"/>
          <w:szCs w:val="32"/>
        </w:rPr>
        <w:t>年机关运行经费支出</w:t>
      </w:r>
      <w:r>
        <w:rPr>
          <w:rFonts w:ascii="仿宋" w:eastAsia="仿宋" w:hAnsi="仿宋"/>
          <w:sz w:val="32"/>
          <w:szCs w:val="32"/>
        </w:rPr>
        <w:t>286.7</w:t>
      </w:r>
      <w:r>
        <w:rPr>
          <w:rFonts w:ascii="仿宋" w:eastAsia="仿宋" w:hAnsi="仿宋" w:hint="eastAsia"/>
          <w:sz w:val="32"/>
          <w:szCs w:val="32"/>
        </w:rPr>
        <w:t>万元，比</w:t>
      </w:r>
      <w:r>
        <w:rPr>
          <w:rFonts w:ascii="仿宋" w:eastAsia="仿宋" w:hAnsi="仿宋"/>
          <w:sz w:val="32"/>
          <w:szCs w:val="32"/>
        </w:rPr>
        <w:t xml:space="preserve"> 2016</w:t>
      </w:r>
      <w:r>
        <w:rPr>
          <w:rFonts w:ascii="仿宋" w:eastAsia="仿宋" w:hAnsi="仿宋" w:hint="eastAsia"/>
          <w:sz w:val="32"/>
          <w:szCs w:val="32"/>
        </w:rPr>
        <w:t>年增加</w:t>
      </w:r>
      <w:r>
        <w:rPr>
          <w:rFonts w:ascii="仿宋" w:eastAsia="仿宋" w:hAnsi="仿宋"/>
          <w:sz w:val="32"/>
          <w:szCs w:val="32"/>
        </w:rPr>
        <w:t>69.46</w:t>
      </w:r>
      <w:r>
        <w:rPr>
          <w:rFonts w:ascii="仿宋" w:eastAsia="仿宋" w:hAnsi="仿宋" w:hint="eastAsia"/>
          <w:sz w:val="32"/>
          <w:szCs w:val="32"/>
        </w:rPr>
        <w:t>万元，增长</w:t>
      </w:r>
      <w:r>
        <w:rPr>
          <w:rFonts w:ascii="仿宋" w:eastAsia="仿宋" w:hAnsi="仿宋"/>
          <w:sz w:val="32"/>
          <w:szCs w:val="32"/>
        </w:rPr>
        <w:t>31.98%</w:t>
      </w:r>
      <w:r>
        <w:rPr>
          <w:rFonts w:ascii="仿宋" w:eastAsia="仿宋" w:hAnsi="仿宋" w:hint="eastAsia"/>
          <w:sz w:val="32"/>
          <w:szCs w:val="32"/>
        </w:rPr>
        <w:t>，原因：修缮办公用房，添置更新办公设备。</w:t>
      </w:r>
    </w:p>
    <w:p w:rsidR="009B5482" w:rsidRDefault="009B5482">
      <w:pPr>
        <w:pStyle w:val="a3"/>
        <w:spacing w:before="2" w:line="520" w:lineRule="exact"/>
        <w:ind w:right="270" w:firstLineChars="225" w:firstLine="720"/>
        <w:jc w:val="both"/>
        <w:rPr>
          <w:rFonts w:ascii="黑体" w:eastAsia="黑体" w:hAnsi="黑体"/>
          <w:lang w:val="en-US"/>
        </w:rPr>
      </w:pPr>
    </w:p>
    <w:p w:rsidR="009B5482" w:rsidRPr="003B72A1" w:rsidRDefault="009B5482" w:rsidP="003B72A1">
      <w:pPr>
        <w:ind w:firstLineChars="200" w:firstLine="640"/>
        <w:rPr>
          <w:rFonts w:ascii="黑体" w:eastAsia="黑体" w:hAnsi="黑体"/>
          <w:sz w:val="32"/>
          <w:szCs w:val="32"/>
          <w:lang w:val="en-US"/>
        </w:rPr>
      </w:pPr>
      <w:r w:rsidRPr="003B72A1">
        <w:rPr>
          <w:rFonts w:ascii="黑体" w:eastAsia="黑体" w:hAnsi="黑体" w:hint="eastAsia"/>
          <w:sz w:val="32"/>
          <w:szCs w:val="32"/>
          <w:lang w:val="en-US"/>
        </w:rPr>
        <w:t>十一、政府采购支出情况说明</w:t>
      </w:r>
    </w:p>
    <w:p w:rsidR="009B5482" w:rsidRPr="003B72A1" w:rsidRDefault="009B5482" w:rsidP="003B72A1">
      <w:pPr>
        <w:ind w:firstLineChars="200" w:firstLine="640"/>
        <w:rPr>
          <w:rFonts w:ascii="仿宋" w:eastAsia="仿宋" w:hAnsi="仿宋"/>
          <w:sz w:val="32"/>
          <w:szCs w:val="32"/>
        </w:rPr>
      </w:pPr>
      <w:r w:rsidRPr="003B72A1">
        <w:rPr>
          <w:rFonts w:ascii="仿宋" w:eastAsia="仿宋" w:hAnsi="仿宋" w:hint="eastAsia"/>
          <w:sz w:val="32"/>
          <w:szCs w:val="32"/>
        </w:rPr>
        <w:t>西华县人大常务委员会</w:t>
      </w:r>
      <w:r w:rsidRPr="003B72A1">
        <w:rPr>
          <w:rFonts w:ascii="仿宋" w:eastAsia="仿宋" w:hAnsi="仿宋"/>
          <w:sz w:val="32"/>
          <w:szCs w:val="32"/>
        </w:rPr>
        <w:t>2017</w:t>
      </w:r>
      <w:r w:rsidRPr="003B72A1">
        <w:rPr>
          <w:rFonts w:ascii="仿宋" w:eastAsia="仿宋" w:hAnsi="仿宋" w:hint="eastAsia"/>
          <w:sz w:val="32"/>
          <w:szCs w:val="32"/>
        </w:rPr>
        <w:t>年政府采购支出总额</w:t>
      </w:r>
      <w:r w:rsidRPr="003B72A1">
        <w:rPr>
          <w:rFonts w:ascii="仿宋" w:eastAsia="仿宋" w:hAnsi="仿宋"/>
          <w:sz w:val="32"/>
          <w:szCs w:val="32"/>
        </w:rPr>
        <w:t>0</w:t>
      </w:r>
      <w:r w:rsidRPr="003B72A1">
        <w:rPr>
          <w:rFonts w:ascii="仿宋" w:eastAsia="仿宋" w:hAnsi="仿宋" w:hint="eastAsia"/>
          <w:sz w:val="32"/>
          <w:szCs w:val="32"/>
        </w:rPr>
        <w:t>万元，政府采购货物支出</w:t>
      </w:r>
      <w:r w:rsidRPr="003B72A1">
        <w:rPr>
          <w:rFonts w:ascii="仿宋" w:eastAsia="仿宋" w:hAnsi="仿宋"/>
          <w:sz w:val="32"/>
          <w:szCs w:val="32"/>
        </w:rPr>
        <w:t>0</w:t>
      </w:r>
      <w:r w:rsidRPr="003B72A1">
        <w:rPr>
          <w:rFonts w:ascii="仿宋" w:eastAsia="仿宋" w:hAnsi="仿宋" w:hint="eastAsia"/>
          <w:sz w:val="32"/>
          <w:szCs w:val="32"/>
        </w:rPr>
        <w:t>万元，政府采购工程支出</w:t>
      </w:r>
      <w:r w:rsidRPr="003B72A1">
        <w:rPr>
          <w:rFonts w:ascii="仿宋" w:eastAsia="仿宋" w:hAnsi="仿宋"/>
          <w:sz w:val="32"/>
          <w:szCs w:val="32"/>
        </w:rPr>
        <w:t>0</w:t>
      </w:r>
      <w:r w:rsidRPr="003B72A1">
        <w:rPr>
          <w:rFonts w:ascii="仿宋" w:eastAsia="仿宋" w:hAnsi="仿宋" w:hint="eastAsia"/>
          <w:sz w:val="32"/>
          <w:szCs w:val="32"/>
        </w:rPr>
        <w:t>万元，政府采购服务支出</w:t>
      </w:r>
      <w:r w:rsidRPr="003B72A1">
        <w:rPr>
          <w:rFonts w:ascii="仿宋" w:eastAsia="仿宋" w:hAnsi="仿宋"/>
          <w:sz w:val="32"/>
          <w:szCs w:val="32"/>
        </w:rPr>
        <w:t>0</w:t>
      </w:r>
      <w:r w:rsidRPr="003B72A1">
        <w:rPr>
          <w:rFonts w:ascii="仿宋" w:eastAsia="仿宋" w:hAnsi="仿宋" w:hint="eastAsia"/>
          <w:sz w:val="32"/>
          <w:szCs w:val="32"/>
        </w:rPr>
        <w:t>万元。</w:t>
      </w:r>
    </w:p>
    <w:p w:rsidR="009B5482" w:rsidRDefault="009B5482" w:rsidP="002E489B">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十二、国有资产占用情况说明</w:t>
      </w:r>
      <w:r>
        <w:rPr>
          <w:rFonts w:ascii="黑体" w:eastAsia="黑体" w:hAnsi="黑体"/>
          <w:lang w:val="en-US"/>
        </w:rPr>
        <w:t xml:space="preserve"> </w:t>
      </w:r>
    </w:p>
    <w:p w:rsidR="009B5482" w:rsidRDefault="009B5482" w:rsidP="003B72A1">
      <w:pPr>
        <w:ind w:firstLineChars="200" w:firstLine="640"/>
        <w:rPr>
          <w:rFonts w:ascii="仿宋" w:eastAsia="仿宋" w:hAnsi="仿宋"/>
          <w:sz w:val="32"/>
          <w:szCs w:val="32"/>
        </w:rPr>
      </w:pPr>
      <w:r>
        <w:rPr>
          <w:rFonts w:ascii="仿宋" w:eastAsia="仿宋" w:hAnsi="仿宋" w:hint="eastAsia"/>
          <w:sz w:val="32"/>
          <w:szCs w:val="32"/>
        </w:rPr>
        <w:t>截至</w:t>
      </w:r>
      <w:r>
        <w:rPr>
          <w:rFonts w:ascii="仿宋" w:eastAsia="仿宋" w:hAnsi="仿宋"/>
          <w:sz w:val="32"/>
          <w:szCs w:val="32"/>
        </w:rPr>
        <w:t xml:space="preserve"> 2017</w:t>
      </w:r>
      <w:r>
        <w:rPr>
          <w:rFonts w:ascii="仿宋" w:eastAsia="仿宋" w:hAnsi="仿宋" w:hint="eastAsia"/>
          <w:sz w:val="32"/>
          <w:szCs w:val="32"/>
        </w:rPr>
        <w:t>年</w:t>
      </w:r>
      <w:r>
        <w:rPr>
          <w:rFonts w:ascii="仿宋" w:eastAsia="仿宋" w:hAnsi="仿宋"/>
          <w:sz w:val="32"/>
          <w:szCs w:val="32"/>
        </w:rPr>
        <w:t xml:space="preserve"> 12 </w:t>
      </w:r>
      <w:r>
        <w:rPr>
          <w:rFonts w:ascii="仿宋" w:eastAsia="仿宋" w:hAnsi="仿宋" w:hint="eastAsia"/>
          <w:sz w:val="32"/>
          <w:szCs w:val="32"/>
        </w:rPr>
        <w:t>月</w:t>
      </w:r>
      <w:r>
        <w:rPr>
          <w:rFonts w:ascii="仿宋" w:eastAsia="仿宋" w:hAnsi="仿宋"/>
          <w:sz w:val="32"/>
          <w:szCs w:val="32"/>
        </w:rPr>
        <w:t xml:space="preserve"> 31 </w:t>
      </w:r>
      <w:r>
        <w:rPr>
          <w:rFonts w:ascii="仿宋" w:eastAsia="仿宋" w:hAnsi="仿宋" w:hint="eastAsia"/>
          <w:sz w:val="32"/>
          <w:szCs w:val="32"/>
        </w:rPr>
        <w:t>日，西华县人大常务委员会共有车辆</w:t>
      </w:r>
      <w:r>
        <w:rPr>
          <w:rFonts w:ascii="仿宋" w:eastAsia="仿宋" w:hAnsi="仿宋"/>
          <w:sz w:val="32"/>
          <w:szCs w:val="32"/>
        </w:rPr>
        <w:t>3</w:t>
      </w:r>
      <w:r>
        <w:rPr>
          <w:rFonts w:ascii="仿宋" w:eastAsia="仿宋" w:hAnsi="仿宋" w:hint="eastAsia"/>
          <w:sz w:val="32"/>
          <w:szCs w:val="32"/>
        </w:rPr>
        <w:t>辆，为一般公务用车；单价</w:t>
      </w:r>
      <w:r>
        <w:rPr>
          <w:rFonts w:ascii="仿宋" w:eastAsia="仿宋" w:hAnsi="仿宋"/>
          <w:sz w:val="32"/>
          <w:szCs w:val="32"/>
        </w:rPr>
        <w:t>50</w:t>
      </w:r>
      <w:r>
        <w:rPr>
          <w:rFonts w:ascii="仿宋" w:eastAsia="仿宋" w:hAnsi="仿宋" w:hint="eastAsia"/>
          <w:sz w:val="32"/>
          <w:szCs w:val="32"/>
        </w:rPr>
        <w:t>万元以上的通用设备</w:t>
      </w:r>
      <w:r>
        <w:rPr>
          <w:rFonts w:ascii="仿宋" w:eastAsia="仿宋" w:hAnsi="仿宋"/>
          <w:sz w:val="32"/>
          <w:szCs w:val="32"/>
        </w:rPr>
        <w:lastRenderedPageBreak/>
        <w:t>0</w:t>
      </w:r>
      <w:r>
        <w:rPr>
          <w:rFonts w:ascii="仿宋" w:eastAsia="仿宋" w:hAnsi="仿宋" w:hint="eastAsia"/>
          <w:sz w:val="32"/>
          <w:szCs w:val="32"/>
        </w:rPr>
        <w:t>台，单价</w:t>
      </w:r>
      <w:r>
        <w:rPr>
          <w:rFonts w:ascii="仿宋" w:eastAsia="仿宋" w:hAnsi="仿宋"/>
          <w:sz w:val="32"/>
          <w:szCs w:val="32"/>
        </w:rPr>
        <w:t>100</w:t>
      </w:r>
      <w:r>
        <w:rPr>
          <w:rFonts w:ascii="仿宋" w:eastAsia="仿宋" w:hAnsi="仿宋" w:hint="eastAsia"/>
          <w:sz w:val="32"/>
          <w:szCs w:val="32"/>
        </w:rPr>
        <w:t>万元以上的通用设备</w:t>
      </w:r>
      <w:r>
        <w:rPr>
          <w:rFonts w:ascii="仿宋" w:eastAsia="仿宋" w:hAnsi="仿宋"/>
          <w:sz w:val="32"/>
          <w:szCs w:val="32"/>
        </w:rPr>
        <w:t>0</w:t>
      </w:r>
      <w:r>
        <w:rPr>
          <w:rFonts w:ascii="仿宋" w:eastAsia="仿宋" w:hAnsi="仿宋" w:hint="eastAsia"/>
          <w:sz w:val="32"/>
          <w:szCs w:val="32"/>
        </w:rPr>
        <w:t>台。</w:t>
      </w: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p>
    <w:p w:rsidR="009B5482" w:rsidRDefault="009B5482">
      <w:pPr>
        <w:tabs>
          <w:tab w:val="left" w:pos="3993"/>
        </w:tabs>
        <w:spacing w:before="32" w:line="520" w:lineRule="exact"/>
        <w:ind w:firstLineChars="225" w:firstLine="1080"/>
        <w:jc w:val="both"/>
        <w:rPr>
          <w:rFonts w:ascii="黑体" w:eastAsia="黑体"/>
          <w:sz w:val="48"/>
        </w:rPr>
      </w:pPr>
    </w:p>
    <w:p w:rsidR="009B5482" w:rsidRDefault="009B5482">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w:t>
      </w:r>
      <w:r>
        <w:rPr>
          <w:rFonts w:ascii="黑体" w:eastAsia="黑体" w:hint="eastAsia"/>
          <w:sz w:val="48"/>
        </w:rPr>
        <w:t>名词解释</w:t>
      </w: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b/>
          <w:lang w:val="en-US"/>
        </w:rPr>
      </w:pP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一、财政拨款收入</w:t>
      </w:r>
      <w:r>
        <w:rPr>
          <w:rFonts w:ascii="宋体" w:hAnsi="宋体" w:cs="宋体" w:hint="eastAsia"/>
          <w:lang w:val="en-US"/>
        </w:rPr>
        <w:t>：指省级财政当年拨付的资金。</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二、事业收入</w:t>
      </w:r>
      <w:r>
        <w:rPr>
          <w:rFonts w:ascii="宋体" w:hAnsi="宋体" w:cs="宋体" w:hint="eastAsia"/>
          <w:lang w:val="en-US"/>
        </w:rPr>
        <w:t>：指事业单位开展专业活动及辅助活动所取得的收入。</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三、其他收入</w:t>
      </w:r>
      <w:r>
        <w:rPr>
          <w:rFonts w:ascii="宋体" w:hAnsi="宋体" w:cs="宋体" w:hint="eastAsia"/>
          <w:lang w:val="en-US"/>
        </w:rPr>
        <w:t>：指部门取得的除</w:t>
      </w:r>
      <w:r>
        <w:rPr>
          <w:lang w:val="en-US"/>
        </w:rPr>
        <w:t>“</w:t>
      </w:r>
      <w:r>
        <w:rPr>
          <w:rFonts w:ascii="宋体" w:hAnsi="宋体" w:cs="宋体" w:hint="eastAsia"/>
          <w:lang w:val="en-US"/>
        </w:rPr>
        <w:t>财政拨款</w:t>
      </w:r>
      <w:r>
        <w:rPr>
          <w:lang w:val="en-US"/>
        </w:rPr>
        <w:t>”</w:t>
      </w:r>
      <w:r>
        <w:rPr>
          <w:rFonts w:ascii="宋体" w:hAnsi="宋体" w:cs="宋体" w:hint="eastAsia"/>
          <w:lang w:val="en-US"/>
        </w:rPr>
        <w:t>、</w:t>
      </w:r>
      <w:r>
        <w:rPr>
          <w:lang w:val="en-US"/>
        </w:rPr>
        <w:t>“</w:t>
      </w:r>
      <w:r>
        <w:rPr>
          <w:rFonts w:ascii="宋体" w:hAnsi="宋体" w:cs="宋体" w:hint="eastAsia"/>
          <w:lang w:val="en-US"/>
        </w:rPr>
        <w:t>事业收入</w:t>
      </w:r>
      <w:r>
        <w:rPr>
          <w:lang w:val="en-US"/>
        </w:rPr>
        <w:t>”</w:t>
      </w:r>
      <w:r>
        <w:rPr>
          <w:rFonts w:ascii="宋体" w:hAnsi="宋体" w:cs="宋体" w:hint="eastAsia"/>
          <w:lang w:val="en-US"/>
        </w:rPr>
        <w:t>、</w:t>
      </w:r>
      <w:r>
        <w:rPr>
          <w:lang w:val="en-US"/>
        </w:rPr>
        <w:t>“</w:t>
      </w:r>
      <w:r>
        <w:rPr>
          <w:rFonts w:ascii="宋体" w:hAnsi="宋体" w:cs="宋体" w:hint="eastAsia"/>
          <w:lang w:val="en-US"/>
        </w:rPr>
        <w:t>事业单位经营收入</w:t>
      </w:r>
      <w:r>
        <w:rPr>
          <w:lang w:val="en-US"/>
        </w:rPr>
        <w:t>”</w:t>
      </w:r>
      <w:r>
        <w:rPr>
          <w:rFonts w:ascii="宋体" w:hAnsi="宋体" w:cs="宋体" w:hint="eastAsia"/>
          <w:lang w:val="en-US"/>
        </w:rPr>
        <w:t>等以外的收入。</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四、年初结转和结余</w:t>
      </w:r>
      <w:r>
        <w:rPr>
          <w:rFonts w:ascii="宋体" w:hAnsi="宋体" w:cs="宋体" w:hint="eastAsia"/>
          <w:lang w:val="en-US"/>
        </w:rPr>
        <w:t>：指以前年度尚未完成、结转到本年</w:t>
      </w:r>
    </w:p>
    <w:p w:rsidR="009B5482" w:rsidRDefault="009B5482">
      <w:pPr>
        <w:pStyle w:val="a3"/>
        <w:spacing w:before="2" w:line="520" w:lineRule="exact"/>
        <w:ind w:right="270" w:firstLineChars="225" w:firstLine="720"/>
        <w:jc w:val="both"/>
        <w:rPr>
          <w:lang w:val="en-US"/>
        </w:rPr>
      </w:pPr>
      <w:r>
        <w:rPr>
          <w:rFonts w:ascii="宋体" w:hAnsi="宋体" w:cs="宋体" w:hint="eastAsia"/>
          <w:lang w:val="en-US"/>
        </w:rPr>
        <w:t>按有关规定继续使用的资金。</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五、社会保障和就业（类）行政事业单位离退休（款）归口管理的行政单位离退休（项）</w:t>
      </w:r>
      <w:r>
        <w:rPr>
          <w:rFonts w:ascii="宋体" w:hAnsi="宋体" w:cs="宋体" w:hint="eastAsia"/>
          <w:lang w:val="en-US"/>
        </w:rPr>
        <w:t>：反映实行归口管理的行政单位（包括实行公务员管理的事业单位）开支的离退休经费。</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六、社会保障和就业（类）行政事业单位离退休（款）事业单位离退休（项）</w:t>
      </w:r>
      <w:r>
        <w:rPr>
          <w:rFonts w:ascii="宋体" w:hAnsi="宋体" w:cs="宋体" w:hint="eastAsia"/>
          <w:lang w:val="en-US"/>
        </w:rPr>
        <w:t>：反映实行归口管理的事业单位开支的离退休经费。</w:t>
      </w:r>
      <w:r>
        <w:rPr>
          <w:lang w:val="en-US"/>
        </w:rPr>
        <w:t xml:space="preserve"> </w:t>
      </w:r>
    </w:p>
    <w:p w:rsidR="009B5482" w:rsidRDefault="009B5482">
      <w:pPr>
        <w:pStyle w:val="a3"/>
        <w:spacing w:before="2" w:line="520" w:lineRule="exact"/>
        <w:ind w:right="270" w:firstLineChars="225" w:firstLine="723"/>
        <w:jc w:val="both"/>
        <w:rPr>
          <w:b/>
          <w:lang w:val="en-US"/>
        </w:rPr>
      </w:pPr>
      <w:r>
        <w:rPr>
          <w:rFonts w:ascii="宋体" w:hAnsi="宋体" w:cs="宋体" w:hint="eastAsia"/>
          <w:b/>
          <w:lang w:val="en-US"/>
        </w:rPr>
        <w:t>七、社会保障和就业（类）行政事业单位离退休</w:t>
      </w:r>
      <w:r>
        <w:rPr>
          <w:rFonts w:ascii="宋体" w:hAnsi="宋体" w:cs="宋体" w:hint="eastAsia"/>
          <w:b/>
          <w:lang w:val="en-US"/>
        </w:rPr>
        <w:lastRenderedPageBreak/>
        <w:t>（款）</w:t>
      </w:r>
    </w:p>
    <w:p w:rsidR="009B5482" w:rsidRDefault="009B5482">
      <w:pPr>
        <w:pStyle w:val="a3"/>
        <w:spacing w:before="2" w:line="520" w:lineRule="exact"/>
        <w:ind w:right="270" w:firstLineChars="225" w:firstLine="720"/>
        <w:jc w:val="both"/>
        <w:rPr>
          <w:lang w:val="en-US"/>
        </w:rPr>
      </w:pPr>
      <w:r>
        <w:rPr>
          <w:rFonts w:ascii="宋体" w:hAnsi="宋体" w:cs="宋体" w:hint="eastAsia"/>
          <w:lang w:val="en-US"/>
        </w:rPr>
        <w:t>机关事业单位基本养老保险缴费支出（项）：反映机关事业单位实施养老保险制度由单位缴纳的基本养老保险费支出。</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八、社会保障和就业（类）抚恤（款）死亡抚恤（项）</w:t>
      </w:r>
      <w:r>
        <w:rPr>
          <w:rFonts w:ascii="宋体" w:hAnsi="宋体" w:cs="宋体" w:hint="eastAsia"/>
          <w:lang w:val="en-US"/>
        </w:rPr>
        <w:t>：反映按规定用于烈士和牺牲、病故人员家属的一次性和定期抚恤金以及丧葬补助费。</w:t>
      </w:r>
      <w:r>
        <w:rPr>
          <w:lang w:val="en-US"/>
        </w:rPr>
        <w:t xml:space="preserve"> </w:t>
      </w:r>
    </w:p>
    <w:p w:rsidR="009B5482" w:rsidRDefault="009B5482">
      <w:pPr>
        <w:pStyle w:val="a3"/>
        <w:spacing w:before="2" w:line="520" w:lineRule="exact"/>
        <w:ind w:right="270" w:firstLineChars="225" w:firstLine="723"/>
        <w:jc w:val="both"/>
        <w:rPr>
          <w:b/>
          <w:lang w:val="en-US"/>
        </w:rPr>
      </w:pPr>
      <w:r>
        <w:rPr>
          <w:rFonts w:ascii="宋体" w:hAnsi="宋体" w:cs="宋体" w:hint="eastAsia"/>
          <w:b/>
          <w:lang w:val="en-US"/>
        </w:rPr>
        <w:t>九、医疗卫生与计划生育（类）医疗保障（款）行政单位医疗（项）</w:t>
      </w:r>
      <w:r>
        <w:rPr>
          <w:rFonts w:ascii="宋体" w:hAnsi="宋体" w:cs="宋体"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十、医疗卫生与计划生育（类）医疗保障（款）事业单位医疗（项）</w:t>
      </w:r>
      <w:r>
        <w:rPr>
          <w:rFonts w:ascii="宋体" w:hAnsi="宋体" w:cs="宋体"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十一、住房保障（类）住房改革支出（款）住房公积金（项）：</w:t>
      </w:r>
      <w:r>
        <w:rPr>
          <w:rFonts w:ascii="宋体" w:hAnsi="宋体" w:cs="宋体" w:hint="eastAsia"/>
          <w:lang w:val="en-US"/>
        </w:rPr>
        <w:t>反映行政事业单位按人力资源和社会保障部、财政部规定的基本工资和津贴补贴以及规定比例为职工缴纳的住房公积金。</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十二、年末结转和结余：</w:t>
      </w:r>
      <w:r>
        <w:rPr>
          <w:rFonts w:ascii="宋体" w:hAnsi="宋体" w:cs="宋体" w:hint="eastAsia"/>
          <w:lang w:val="en-US"/>
        </w:rPr>
        <w:t>指本年度或以前年度预算安排、因客观条件发生变化无法按原计划实施，需要延迟到以后年度按有关规定继续使用的资金。</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十三、基本支出</w:t>
      </w:r>
      <w:r>
        <w:rPr>
          <w:rFonts w:ascii="宋体" w:hAnsi="宋体" w:cs="宋体" w:hint="eastAsia"/>
          <w:lang w:val="en-US"/>
        </w:rPr>
        <w:t>：指为保障机构正常运转、完成日常工作任务而发生的人员支出和公用支出。</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t>十四、项目支出：</w:t>
      </w:r>
      <w:r>
        <w:rPr>
          <w:rFonts w:ascii="宋体" w:hAnsi="宋体" w:cs="宋体" w:hint="eastAsia"/>
          <w:lang w:val="en-US"/>
        </w:rPr>
        <w:t>指在基本支出之外为完成特定行政任务和事业发展目标所发生的支出。</w:t>
      </w:r>
      <w:r>
        <w:rPr>
          <w:lang w:val="en-US"/>
        </w:rPr>
        <w:t xml:space="preserve"> </w:t>
      </w:r>
    </w:p>
    <w:p w:rsidR="009B5482" w:rsidRDefault="009B5482">
      <w:pPr>
        <w:pStyle w:val="a3"/>
        <w:spacing w:before="2" w:line="520" w:lineRule="exact"/>
        <w:ind w:right="270" w:firstLineChars="225" w:firstLine="723"/>
        <w:jc w:val="both"/>
        <w:rPr>
          <w:lang w:val="en-US"/>
        </w:rPr>
      </w:pPr>
      <w:r>
        <w:rPr>
          <w:rFonts w:ascii="宋体" w:hAnsi="宋体" w:cs="宋体" w:hint="eastAsia"/>
          <w:b/>
          <w:lang w:val="en-US"/>
        </w:rPr>
        <w:lastRenderedPageBreak/>
        <w:t>十五、</w:t>
      </w:r>
      <w:r>
        <w:rPr>
          <w:b/>
          <w:lang w:val="en-US"/>
        </w:rPr>
        <w:t>“</w:t>
      </w:r>
      <w:r>
        <w:rPr>
          <w:rFonts w:ascii="宋体" w:hAnsi="宋体" w:cs="宋体" w:hint="eastAsia"/>
          <w:b/>
          <w:lang w:val="en-US"/>
        </w:rPr>
        <w:t>三公</w:t>
      </w:r>
      <w:r>
        <w:rPr>
          <w:b/>
          <w:lang w:val="en-US"/>
        </w:rPr>
        <w:t>”</w:t>
      </w:r>
      <w:r>
        <w:rPr>
          <w:rFonts w:ascii="宋体" w:hAnsi="宋体" w:cs="宋体" w:hint="eastAsia"/>
          <w:b/>
          <w:lang w:val="en-US"/>
        </w:rPr>
        <w:t>经费</w:t>
      </w:r>
      <w:r>
        <w:rPr>
          <w:rFonts w:ascii="宋体" w:hAnsi="宋体" w:cs="宋体" w:hint="eastAsia"/>
          <w:lang w:val="en-US"/>
        </w:rPr>
        <w:t>：指纳入省级财政预算管理，部门使</w:t>
      </w:r>
    </w:p>
    <w:p w:rsidR="009B5482" w:rsidRDefault="009B5482">
      <w:pPr>
        <w:pStyle w:val="a3"/>
        <w:spacing w:before="2" w:line="520" w:lineRule="exact"/>
        <w:ind w:right="270" w:firstLineChars="225" w:firstLine="720"/>
        <w:jc w:val="both"/>
        <w:rPr>
          <w:lang w:val="en-US"/>
        </w:rPr>
      </w:pPr>
      <w:r>
        <w:rPr>
          <w:rFonts w:ascii="宋体" w:hAnsi="宋体" w:cs="宋体" w:hint="eastAsia"/>
          <w:lang w:val="en-US"/>
        </w:rPr>
        <w:t>用财政拨款安排的因公出国（境）费、公务用车购置及运行费和公务接待费。其中，因公出国（境）</w:t>
      </w:r>
      <w:proofErr w:type="gramStart"/>
      <w:r>
        <w:rPr>
          <w:rFonts w:ascii="宋体" w:hAnsi="宋体" w:cs="宋体" w:hint="eastAsia"/>
          <w:lang w:val="en-US"/>
        </w:rPr>
        <w:t>费反映</w:t>
      </w:r>
      <w:proofErr w:type="gramEnd"/>
      <w:r>
        <w:rPr>
          <w:rFonts w:ascii="宋体" w:hAnsi="宋体" w:cs="宋体" w:hint="eastAsia"/>
          <w:lang w:val="en-US"/>
        </w:rPr>
        <w:t>单位公务出国（境）的住宿费、差旅费、伙食补助费、公杂费、培训费等支出；公务用车购置及运行</w:t>
      </w:r>
      <w:proofErr w:type="gramStart"/>
      <w:r>
        <w:rPr>
          <w:rFonts w:ascii="宋体" w:hAnsi="宋体" w:cs="宋体" w:hint="eastAsia"/>
          <w:lang w:val="en-US"/>
        </w:rPr>
        <w:t>费反映</w:t>
      </w:r>
      <w:proofErr w:type="gramEnd"/>
      <w:r>
        <w:rPr>
          <w:rFonts w:ascii="宋体" w:hAnsi="宋体" w:cs="宋体" w:hint="eastAsia"/>
          <w:lang w:val="en-US"/>
        </w:rPr>
        <w:t>单位公务用车购置费及租用费、燃料费、维修费、过路过桥费、保险费、安全奖励费用等支出；公务接待</w:t>
      </w:r>
      <w:proofErr w:type="gramStart"/>
      <w:r>
        <w:rPr>
          <w:rFonts w:ascii="宋体" w:hAnsi="宋体" w:cs="宋体" w:hint="eastAsia"/>
          <w:lang w:val="en-US"/>
        </w:rPr>
        <w:t>费反映</w:t>
      </w:r>
      <w:proofErr w:type="gramEnd"/>
      <w:r>
        <w:rPr>
          <w:rFonts w:ascii="宋体" w:hAnsi="宋体" w:cs="宋体" w:hint="eastAsia"/>
          <w:lang w:val="en-US"/>
        </w:rPr>
        <w:t>单位按规定开支的各类公务接待（含外宾接待）支出。</w:t>
      </w:r>
      <w:r>
        <w:rPr>
          <w:lang w:val="en-US"/>
        </w:rPr>
        <w:t xml:space="preserve"> </w:t>
      </w:r>
    </w:p>
    <w:p w:rsidR="00844797" w:rsidRDefault="00844797" w:rsidP="00844797">
      <w:pPr>
        <w:pStyle w:val="a3"/>
        <w:numPr>
          <w:ilvl w:val="0"/>
          <w:numId w:val="1"/>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844797" w:rsidRDefault="00844797" w:rsidP="00844797">
      <w:pPr>
        <w:pStyle w:val="a3"/>
        <w:spacing w:before="2" w:line="520" w:lineRule="exact"/>
        <w:ind w:right="270"/>
        <w:jc w:val="both"/>
        <w:rPr>
          <w:lang w:val="en-US"/>
        </w:rPr>
      </w:pPr>
    </w:p>
    <w:p w:rsidR="009B5482" w:rsidRPr="00844797" w:rsidRDefault="009B5482">
      <w:pPr>
        <w:pStyle w:val="a3"/>
        <w:spacing w:before="2" w:line="520" w:lineRule="exact"/>
        <w:ind w:right="270"/>
        <w:jc w:val="both"/>
        <w:rPr>
          <w:lang w:val="en-US"/>
        </w:rPr>
      </w:pPr>
    </w:p>
    <w:p w:rsidR="009B5482" w:rsidRDefault="009B5482">
      <w:pPr>
        <w:pStyle w:val="a3"/>
        <w:tabs>
          <w:tab w:val="left" w:pos="2027"/>
        </w:tabs>
        <w:spacing w:line="406" w:lineRule="exact"/>
        <w:rPr>
          <w:rFonts w:ascii="黑体" w:eastAsia="黑体"/>
        </w:rPr>
      </w:pPr>
      <w:r>
        <w:rPr>
          <w:rFonts w:eastAsia="黑体" w:hint="eastAsia"/>
          <w:lang w:val="en-US"/>
        </w:rPr>
        <w:t>附件：</w:t>
      </w:r>
      <w:r>
        <w:rPr>
          <w:rFonts w:ascii="黑体" w:eastAsia="黑体"/>
        </w:rPr>
        <w:t>2017</w:t>
      </w:r>
      <w:r>
        <w:rPr>
          <w:rFonts w:ascii="黑体" w:eastAsia="黑体"/>
          <w:spacing w:val="-82"/>
        </w:rPr>
        <w:t xml:space="preserve"> </w:t>
      </w:r>
      <w:r>
        <w:rPr>
          <w:rFonts w:ascii="黑体" w:eastAsia="黑体" w:hint="eastAsia"/>
        </w:rPr>
        <w:t>年度部门决算表</w:t>
      </w:r>
    </w:p>
    <w:p w:rsidR="009B5482" w:rsidRDefault="009B5482">
      <w:pPr>
        <w:pStyle w:val="a3"/>
        <w:spacing w:before="2" w:line="520" w:lineRule="exact"/>
        <w:ind w:left="317" w:right="270" w:firstLineChars="200" w:firstLine="640"/>
        <w:jc w:val="both"/>
        <w:rPr>
          <w:lang w:val="en-US"/>
        </w:rPr>
      </w:pPr>
    </w:p>
    <w:sectPr w:rsidR="009B5482">
      <w:footerReference w:type="defaul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4E34" w:rsidRDefault="00364E34" w:rsidP="00F142FD">
      <w:r>
        <w:separator/>
      </w:r>
    </w:p>
  </w:endnote>
  <w:endnote w:type="continuationSeparator" w:id="0">
    <w:p w:rsidR="00364E34" w:rsidRDefault="00364E34" w:rsidP="00F142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_GB2312">
    <w:altName w:val="Times New Roman"/>
    <w:panose1 w:val="00000000000000000000"/>
    <w:charset w:val="00"/>
    <w:family w:val="auto"/>
    <w:notTrueType/>
    <w:pitch w:val="default"/>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482" w:rsidRDefault="008C5028">
    <w:pPr>
      <w:pStyle w:val="a4"/>
      <w:jc w:val="center"/>
    </w:pPr>
    <w:r>
      <w:rPr>
        <w:noProof/>
        <w:lang w:val="en-US"/>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0</wp:posOffset>
              </wp:positionV>
              <wp:extent cx="114935" cy="292100"/>
              <wp:effectExtent l="0"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292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5482" w:rsidRDefault="009D5FC5">
                          <w:pPr>
                            <w:pStyle w:val="a4"/>
                            <w:jc w:val="center"/>
                          </w:pPr>
                          <w:r>
                            <w:fldChar w:fldCharType="begin"/>
                          </w:r>
                          <w:r>
                            <w:instrText xml:space="preserve"> PAGE   \* MERGEFORMAT </w:instrText>
                          </w:r>
                          <w:r>
                            <w:fldChar w:fldCharType="separate"/>
                          </w:r>
                          <w:r w:rsidR="00811E14">
                            <w:rPr>
                              <w:noProof/>
                            </w:rPr>
                            <w:t>3</w:t>
                          </w:r>
                          <w:r>
                            <w:rPr>
                              <w:noProof/>
                            </w:rPr>
                            <w:fldChar w:fldCharType="end"/>
                          </w:r>
                        </w:p>
                        <w:p w:rsidR="009B5482" w:rsidRDefault="009B5482"/>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0;width:9.05pt;height:23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" filled="f" stroked="f">
              <v:textbox style="mso-fit-shape-to-text:t" inset="0,0,0,0">
                <w:txbxContent>
                  <w:p w:rsidR="009B5482" w:rsidRDefault="009D5FC5">
                    <w:pPr>
                      <w:pStyle w:val="a4"/>
                      <w:jc w:val="center"/>
                    </w:pPr>
                    <w:r>
                      <w:fldChar w:fldCharType="begin"/>
                    </w:r>
                    <w:r>
                      <w:instrText xml:space="preserve"> PAGE   \* MERGEFORMAT </w:instrText>
                    </w:r>
                    <w:r>
                      <w:fldChar w:fldCharType="separate"/>
                    </w:r>
                    <w:r w:rsidR="00811E14">
                      <w:rPr>
                        <w:noProof/>
                      </w:rPr>
                      <w:t>3</w:t>
                    </w:r>
                    <w:r>
                      <w:rPr>
                        <w:noProof/>
                      </w:rPr>
                      <w:fldChar w:fldCharType="end"/>
                    </w:r>
                  </w:p>
                  <w:p w:rsidR="009B5482" w:rsidRDefault="009B5482"/>
                </w:txbxContent>
              </v:textbox>
              <w10:wrap anchorx="margin"/>
            </v:shape>
          </w:pict>
        </mc:Fallback>
      </mc:AlternateContent>
    </w:r>
  </w:p>
  <w:p w:rsidR="009B5482" w:rsidRDefault="009B5482">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482" w:rsidRDefault="008C5028">
    <w:pPr>
      <w:pStyle w:val="a3"/>
      <w:spacing w:line="14" w:lineRule="auto"/>
      <w:rPr>
        <w:sz w:val="20"/>
      </w:rPr>
    </w:pPr>
    <w:r>
      <w:rPr>
        <w:noProof/>
        <w:lang w:val="en-US"/>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0</wp:posOffset>
              </wp:positionV>
              <wp:extent cx="57785" cy="13144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5482" w:rsidRDefault="009D5FC5">
                          <w:pPr>
                            <w:pStyle w:val="a4"/>
                          </w:pPr>
                          <w:r>
                            <w:fldChar w:fldCharType="begin"/>
                          </w:r>
                          <w:r>
                            <w:instrText xml:space="preserve"> PAGE  \* MERGEFORMAT </w:instrText>
                          </w:r>
                          <w:r>
                            <w:fldChar w:fldCharType="separate"/>
                          </w:r>
                          <w:r w:rsidR="00811E14">
                            <w:rPr>
                              <w:noProof/>
                            </w:rPr>
                            <w:t>1</w:t>
                          </w:r>
                          <w:r>
                            <w:rPr>
                              <w:noProof/>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0;margin-top:0;width:4.55pt;height:10.35pt;z-index:25165875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" filled="f" stroked="f">
              <v:textbox style="mso-fit-shape-to-text:t" inset="0,0,0,0">
                <w:txbxContent>
                  <w:p w:rsidR="009B5482" w:rsidRDefault="009D5FC5">
                    <w:pPr>
                      <w:pStyle w:val="a4"/>
                    </w:pPr>
                    <w:r>
                      <w:fldChar w:fldCharType="begin"/>
                    </w:r>
                    <w:r>
                      <w:instrText xml:space="preserve"> PAGE  \* MERGEFORMAT </w:instrText>
                    </w:r>
                    <w:r>
                      <w:fldChar w:fldCharType="separate"/>
                    </w:r>
                    <w:r w:rsidR="00811E14">
                      <w:rPr>
                        <w:noProof/>
                      </w:rPr>
                      <w:t>1</w:t>
                    </w:r>
                    <w:r>
                      <w:rPr>
                        <w:noProof/>
                      </w:rPr>
                      <w:fldChar w:fldCharType="end"/>
                    </w:r>
                  </w:p>
                </w:txbxContent>
              </v:textbox>
              <w10:wrap anchorx="margin"/>
            </v:shape>
          </w:pict>
        </mc:Fallback>
      </mc:AlternateContent>
    </w:r>
    <w:r>
      <w:rPr>
        <w:noProof/>
        <w:lang w:val="en-US"/>
      </w:rPr>
      <mc:AlternateContent>
        <mc:Choice Requires="wps">
          <w:drawing>
            <wp:anchor distT="0" distB="0" distL="114300" distR="114300" simplePos="0" relativeHeight="251655680" behindDoc="1" locked="0" layoutInCell="1" allowOverlap="1">
              <wp:simplePos x="0" y="0"/>
              <wp:positionH relativeFrom="page">
                <wp:posOffset>3672205</wp:posOffset>
              </wp:positionH>
              <wp:positionV relativeFrom="page">
                <wp:posOffset>10092690</wp:posOffset>
              </wp:positionV>
              <wp:extent cx="217170" cy="15240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5482" w:rsidRDefault="009B5482">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margin-left:289.15pt;margin-top:794.7pt;width:17.1pt;height:12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" filled="f" stroked="f">
              <v:textbox inset="0,0,0,0">
                <w:txbxContent>
                  <w:p w:rsidR="009B5482" w:rsidRDefault="009B5482">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482" w:rsidRDefault="008C5028">
    <w:pPr>
      <w:pStyle w:val="a3"/>
      <w:spacing w:line="14" w:lineRule="auto"/>
      <w:rPr>
        <w:sz w:val="20"/>
      </w:rPr>
    </w:pPr>
    <w:r>
      <w:rPr>
        <w:noProof/>
        <w:lang w:val="en-US"/>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0</wp:posOffset>
              </wp:positionV>
              <wp:extent cx="57785" cy="1314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5482" w:rsidRDefault="009D5FC5">
                          <w:pPr>
                            <w:pStyle w:val="a4"/>
                          </w:pPr>
                          <w:r>
                            <w:fldChar w:fldCharType="begin"/>
                          </w:r>
                          <w:r>
                            <w:instrText xml:space="preserve"> PAGE  \* MERGEFORMAT </w:instrText>
                          </w:r>
                          <w:r>
                            <w:fldChar w:fldCharType="separate"/>
                          </w:r>
                          <w:r w:rsidR="00811E14">
                            <w:rPr>
                              <w:noProof/>
                            </w:rPr>
                            <w:t>5</w:t>
                          </w:r>
                          <w:r>
                            <w:rPr>
                              <w:noProof/>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9" type="#_x0000_t202" style="position:absolute;margin-left:0;margin-top:0;width:4.55pt;height:10.35pt;z-index:2516597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" filled="f" stroked="f">
              <v:textbox style="mso-fit-shape-to-text:t" inset="0,0,0,0">
                <w:txbxContent>
                  <w:p w:rsidR="009B5482" w:rsidRDefault="009D5FC5">
                    <w:pPr>
                      <w:pStyle w:val="a4"/>
                    </w:pPr>
                    <w:r>
                      <w:fldChar w:fldCharType="begin"/>
                    </w:r>
                    <w:r>
                      <w:instrText xml:space="preserve"> PAGE  \* MERGEFORMAT </w:instrText>
                    </w:r>
                    <w:r>
                      <w:fldChar w:fldCharType="separate"/>
                    </w:r>
                    <w:r w:rsidR="00811E14">
                      <w:rPr>
                        <w:noProof/>
                      </w:rPr>
                      <w:t>5</w:t>
                    </w:r>
                    <w:r>
                      <w:rPr>
                        <w:noProof/>
                      </w:rPr>
                      <w:fldChar w:fldCharType="end"/>
                    </w:r>
                  </w:p>
                </w:txbxContent>
              </v:textbox>
              <w10:wrap anchorx="margin"/>
            </v:shape>
          </w:pict>
        </mc:Fallback>
      </mc:AlternateContent>
    </w:r>
    <w:r>
      <w:rPr>
        <w:noProof/>
        <w:lang w:val="en-US"/>
      </w:rPr>
      <mc:AlternateContent>
        <mc:Choice Requires="wps">
          <w:drawing>
            <wp:anchor distT="0" distB="0" distL="114300" distR="114300" simplePos="0" relativeHeight="251656704"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5482" w:rsidRDefault="009B5482">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margin-left:295.15pt;margin-top:781.05pt;width:6.5pt;height:12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5hArgIAAK4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" filled="f" stroked="f">
              <v:textbox inset="0,0,0,0">
                <w:txbxContent>
                  <w:p w:rsidR="009B5482" w:rsidRDefault="009B5482">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4E34" w:rsidRDefault="00364E34" w:rsidP="00F142FD">
      <w:r>
        <w:separator/>
      </w:r>
    </w:p>
  </w:footnote>
  <w:footnote w:type="continuationSeparator" w:id="0">
    <w:p w:rsidR="00364E34" w:rsidRDefault="00364E34" w:rsidP="00F142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start w:val="16"/>
      <w:numFmt w:val="chineseCounting"/>
      <w:suff w:val="nothing"/>
      <w:lvlText w:val="%1、"/>
      <w:lvlJc w:val="left"/>
      <w:rPr>
        <w:rFonts w:cs="Times New Roman"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rawingGridHorizontalSpacing w:val="110"/>
  <w:displayHorizontalDrawingGridEvery w:val="2"/>
  <w:characterSpacingControl w:val="doNotCompress"/>
  <w:noLineBreaksAfter w:lang="zh-CN" w:val="$([{£¥·‘“〈《「『【〔〖〝﹙﹛﹝＄（．［｛￡￥"/>
  <w:noLineBreaksBefore w:lang="zh-CN" w:val="!%),.:;&gt;?]}¢¨°·ˇˉ―‖’”…‰′″›℃∶、。〃〉》」』】〕〗〞︶︺︾﹀﹄﹚﹜﹞！＂％＇），．：；？］｀｜｝～￠"/>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2FD"/>
    <w:rsid w:val="00076AED"/>
    <w:rsid w:val="001A5225"/>
    <w:rsid w:val="001C006E"/>
    <w:rsid w:val="001E1446"/>
    <w:rsid w:val="002D3BA7"/>
    <w:rsid w:val="002E489B"/>
    <w:rsid w:val="00340D55"/>
    <w:rsid w:val="00364E34"/>
    <w:rsid w:val="003B72A1"/>
    <w:rsid w:val="003C1788"/>
    <w:rsid w:val="003D0340"/>
    <w:rsid w:val="00410218"/>
    <w:rsid w:val="0044060E"/>
    <w:rsid w:val="004E6DBB"/>
    <w:rsid w:val="00536F0A"/>
    <w:rsid w:val="005C30F0"/>
    <w:rsid w:val="00660E02"/>
    <w:rsid w:val="006776B3"/>
    <w:rsid w:val="00751E95"/>
    <w:rsid w:val="00797D04"/>
    <w:rsid w:val="007B2DD9"/>
    <w:rsid w:val="00811E14"/>
    <w:rsid w:val="0084439D"/>
    <w:rsid w:val="00844797"/>
    <w:rsid w:val="008C00A7"/>
    <w:rsid w:val="008C5028"/>
    <w:rsid w:val="0098797B"/>
    <w:rsid w:val="009B5482"/>
    <w:rsid w:val="009D5FC5"/>
    <w:rsid w:val="009F1C3F"/>
    <w:rsid w:val="00A71C79"/>
    <w:rsid w:val="00AF2E10"/>
    <w:rsid w:val="00BE0218"/>
    <w:rsid w:val="00BF2676"/>
    <w:rsid w:val="00D25567"/>
    <w:rsid w:val="00D6138E"/>
    <w:rsid w:val="00ED64C0"/>
    <w:rsid w:val="00F142FD"/>
    <w:rsid w:val="00F41E6E"/>
    <w:rsid w:val="00FE5221"/>
    <w:rsid w:val="23A02CB7"/>
    <w:rsid w:val="314F3E97"/>
    <w:rsid w:val="36371B05"/>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2FD"/>
    <w:pPr>
      <w:widowControl w:val="0"/>
      <w:autoSpaceDE w:val="0"/>
      <w:autoSpaceDN w:val="0"/>
    </w:pPr>
    <w:rPr>
      <w:rFonts w:ascii="??_GB2312" w:hAnsi="??_GB2312" w:cs="??_GB2312"/>
      <w:kern w:val="0"/>
      <w:sz w:val="2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rsid w:val="00F142FD"/>
    <w:rPr>
      <w:sz w:val="32"/>
      <w:szCs w:val="32"/>
    </w:rPr>
  </w:style>
  <w:style w:type="character" w:customStyle="1" w:styleId="Char">
    <w:name w:val="正文文本 Char"/>
    <w:basedOn w:val="a0"/>
    <w:link w:val="a3"/>
    <w:uiPriority w:val="99"/>
    <w:semiHidden/>
    <w:rsid w:val="00732EAB"/>
    <w:rPr>
      <w:rFonts w:ascii="??_GB2312" w:hAnsi="??_GB2312" w:cs="??_GB2312"/>
      <w:kern w:val="0"/>
      <w:sz w:val="22"/>
      <w:lang w:val="zh-CN"/>
    </w:rPr>
  </w:style>
  <w:style w:type="paragraph" w:styleId="a4">
    <w:name w:val="footer"/>
    <w:basedOn w:val="a"/>
    <w:link w:val="Char0"/>
    <w:uiPriority w:val="99"/>
    <w:rsid w:val="00F142FD"/>
    <w:pPr>
      <w:tabs>
        <w:tab w:val="center" w:pos="4153"/>
        <w:tab w:val="right" w:pos="8306"/>
      </w:tabs>
      <w:snapToGrid w:val="0"/>
    </w:pPr>
    <w:rPr>
      <w:sz w:val="18"/>
      <w:szCs w:val="18"/>
    </w:rPr>
  </w:style>
  <w:style w:type="character" w:customStyle="1" w:styleId="Char0">
    <w:name w:val="页脚 Char"/>
    <w:basedOn w:val="a0"/>
    <w:link w:val="a4"/>
    <w:uiPriority w:val="99"/>
    <w:semiHidden/>
    <w:locked/>
    <w:rsid w:val="00F142FD"/>
    <w:rPr>
      <w:rFonts w:ascii="??_GB2312" w:eastAsia="Times New Roman" w:hAnsi="??_GB2312" w:cs="??_GB2312"/>
      <w:sz w:val="18"/>
      <w:szCs w:val="18"/>
      <w:lang w:val="zh-CN" w:eastAsia="zh-CN"/>
    </w:rPr>
  </w:style>
  <w:style w:type="paragraph" w:styleId="a5">
    <w:name w:val="header"/>
    <w:basedOn w:val="a"/>
    <w:link w:val="Char1"/>
    <w:uiPriority w:val="99"/>
    <w:rsid w:val="00F142F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semiHidden/>
    <w:locked/>
    <w:rsid w:val="00F142FD"/>
    <w:rPr>
      <w:rFonts w:ascii="??_GB2312" w:eastAsia="Times New Roman" w:hAnsi="??_GB2312" w:cs="??_GB2312"/>
      <w:sz w:val="18"/>
      <w:szCs w:val="18"/>
      <w:lang w:val="zh-CN" w:eastAsia="zh-CN"/>
    </w:rPr>
  </w:style>
  <w:style w:type="character" w:styleId="a6">
    <w:name w:val="FollowedHyperlink"/>
    <w:basedOn w:val="a0"/>
    <w:uiPriority w:val="99"/>
    <w:rsid w:val="00F142FD"/>
    <w:rPr>
      <w:rFonts w:cs="Times New Roman"/>
      <w:color w:val="800080"/>
      <w:u w:val="single"/>
    </w:rPr>
  </w:style>
  <w:style w:type="paragraph" w:customStyle="1" w:styleId="1">
    <w:name w:val="批注框文本1"/>
    <w:basedOn w:val="a"/>
    <w:link w:val="Char2"/>
    <w:uiPriority w:val="99"/>
    <w:rsid w:val="00F142FD"/>
    <w:rPr>
      <w:sz w:val="18"/>
      <w:szCs w:val="18"/>
    </w:rPr>
  </w:style>
  <w:style w:type="character" w:customStyle="1" w:styleId="Char2">
    <w:name w:val="批注框文本 Char"/>
    <w:basedOn w:val="a0"/>
    <w:link w:val="1"/>
    <w:uiPriority w:val="99"/>
    <w:semiHidden/>
    <w:locked/>
    <w:rsid w:val="00F142FD"/>
    <w:rPr>
      <w:rFonts w:ascii="??_GB2312" w:eastAsia="Times New Roman" w:hAnsi="??_GB2312" w:cs="??_GB2312"/>
      <w:sz w:val="18"/>
      <w:szCs w:val="18"/>
      <w:lang w:val="zh-CN"/>
    </w:rPr>
  </w:style>
  <w:style w:type="paragraph" w:customStyle="1" w:styleId="NormalWeb1">
    <w:name w:val="Normal (Web)1"/>
    <w:basedOn w:val="a"/>
    <w:uiPriority w:val="99"/>
    <w:rsid w:val="00F142FD"/>
    <w:pPr>
      <w:widowControl/>
      <w:spacing w:before="100" w:beforeAutospacing="1" w:after="100" w:afterAutospacing="1"/>
    </w:pPr>
    <w:rPr>
      <w:rFonts w:ascii="宋体" w:hAnsi="宋体" w:cs="宋体"/>
      <w:sz w:val="24"/>
      <w:szCs w:val="24"/>
      <w:lang w:val="en-US"/>
    </w:rPr>
  </w:style>
  <w:style w:type="paragraph" w:customStyle="1" w:styleId="11">
    <w:name w:val="标题 11"/>
    <w:basedOn w:val="a"/>
    <w:uiPriority w:val="99"/>
    <w:rsid w:val="00F142FD"/>
    <w:pPr>
      <w:spacing w:before="27"/>
      <w:ind w:left="2273" w:right="2175"/>
      <w:jc w:val="center"/>
      <w:outlineLvl w:val="1"/>
    </w:pPr>
    <w:rPr>
      <w:rFonts w:ascii="黑体" w:eastAsia="黑体" w:hAnsi="黑体" w:cs="黑体"/>
      <w:sz w:val="52"/>
      <w:szCs w:val="52"/>
    </w:rPr>
  </w:style>
  <w:style w:type="paragraph" w:customStyle="1" w:styleId="ListParagraph1">
    <w:name w:val="List Paragraph1"/>
    <w:basedOn w:val="a"/>
    <w:uiPriority w:val="99"/>
    <w:rsid w:val="00F142FD"/>
  </w:style>
  <w:style w:type="paragraph" w:customStyle="1" w:styleId="TableParagraph">
    <w:name w:val="Table Paragraph"/>
    <w:basedOn w:val="a"/>
    <w:uiPriority w:val="99"/>
    <w:rsid w:val="00F142FD"/>
  </w:style>
  <w:style w:type="character" w:styleId="a7">
    <w:name w:val="Hyperlink"/>
    <w:basedOn w:val="a0"/>
    <w:uiPriority w:val="99"/>
    <w:rsid w:val="0084439D"/>
    <w:rPr>
      <w:rFonts w:cs="Times New Roman"/>
      <w:color w:val="0000FF"/>
      <w:u w:val="single"/>
    </w:rPr>
  </w:style>
  <w:style w:type="paragraph" w:styleId="a8">
    <w:name w:val="Balloon Text"/>
    <w:basedOn w:val="a"/>
    <w:link w:val="Char10"/>
    <w:uiPriority w:val="99"/>
    <w:rsid w:val="0044060E"/>
    <w:pPr>
      <w:autoSpaceDE/>
      <w:autoSpaceDN/>
      <w:jc w:val="both"/>
    </w:pPr>
    <w:rPr>
      <w:rFonts w:ascii="Times New Roman" w:hAnsi="Times New Roman" w:cs="Times New Roman"/>
      <w:kern w:val="2"/>
      <w:sz w:val="18"/>
      <w:szCs w:val="18"/>
      <w:lang w:val="en-US"/>
    </w:rPr>
  </w:style>
  <w:style w:type="character" w:customStyle="1" w:styleId="Char10">
    <w:name w:val="批注框文本 Char1"/>
    <w:basedOn w:val="a0"/>
    <w:link w:val="a8"/>
    <w:uiPriority w:val="99"/>
    <w:locked/>
    <w:rsid w:val="0044060E"/>
    <w:rPr>
      <w:rFonts w:eastAsia="宋体" w:cs="Times New Roman"/>
      <w:kern w:val="2"/>
      <w:sz w:val="18"/>
      <w:szCs w:val="18"/>
      <w:lang w:val="en-US" w:eastAsia="zh-CN"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2FD"/>
    <w:pPr>
      <w:widowControl w:val="0"/>
      <w:autoSpaceDE w:val="0"/>
      <w:autoSpaceDN w:val="0"/>
    </w:pPr>
    <w:rPr>
      <w:rFonts w:ascii="??_GB2312" w:hAnsi="??_GB2312" w:cs="??_GB2312"/>
      <w:kern w:val="0"/>
      <w:sz w:val="2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rsid w:val="00F142FD"/>
    <w:rPr>
      <w:sz w:val="32"/>
      <w:szCs w:val="32"/>
    </w:rPr>
  </w:style>
  <w:style w:type="character" w:customStyle="1" w:styleId="Char">
    <w:name w:val="正文文本 Char"/>
    <w:basedOn w:val="a0"/>
    <w:link w:val="a3"/>
    <w:uiPriority w:val="99"/>
    <w:semiHidden/>
    <w:rsid w:val="00732EAB"/>
    <w:rPr>
      <w:rFonts w:ascii="??_GB2312" w:hAnsi="??_GB2312" w:cs="??_GB2312"/>
      <w:kern w:val="0"/>
      <w:sz w:val="22"/>
      <w:lang w:val="zh-CN"/>
    </w:rPr>
  </w:style>
  <w:style w:type="paragraph" w:styleId="a4">
    <w:name w:val="footer"/>
    <w:basedOn w:val="a"/>
    <w:link w:val="Char0"/>
    <w:uiPriority w:val="99"/>
    <w:rsid w:val="00F142FD"/>
    <w:pPr>
      <w:tabs>
        <w:tab w:val="center" w:pos="4153"/>
        <w:tab w:val="right" w:pos="8306"/>
      </w:tabs>
      <w:snapToGrid w:val="0"/>
    </w:pPr>
    <w:rPr>
      <w:sz w:val="18"/>
      <w:szCs w:val="18"/>
    </w:rPr>
  </w:style>
  <w:style w:type="character" w:customStyle="1" w:styleId="Char0">
    <w:name w:val="页脚 Char"/>
    <w:basedOn w:val="a0"/>
    <w:link w:val="a4"/>
    <w:uiPriority w:val="99"/>
    <w:semiHidden/>
    <w:locked/>
    <w:rsid w:val="00F142FD"/>
    <w:rPr>
      <w:rFonts w:ascii="??_GB2312" w:eastAsia="Times New Roman" w:hAnsi="??_GB2312" w:cs="??_GB2312"/>
      <w:sz w:val="18"/>
      <w:szCs w:val="18"/>
      <w:lang w:val="zh-CN" w:eastAsia="zh-CN"/>
    </w:rPr>
  </w:style>
  <w:style w:type="paragraph" w:styleId="a5">
    <w:name w:val="header"/>
    <w:basedOn w:val="a"/>
    <w:link w:val="Char1"/>
    <w:uiPriority w:val="99"/>
    <w:rsid w:val="00F142F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semiHidden/>
    <w:locked/>
    <w:rsid w:val="00F142FD"/>
    <w:rPr>
      <w:rFonts w:ascii="??_GB2312" w:eastAsia="Times New Roman" w:hAnsi="??_GB2312" w:cs="??_GB2312"/>
      <w:sz w:val="18"/>
      <w:szCs w:val="18"/>
      <w:lang w:val="zh-CN" w:eastAsia="zh-CN"/>
    </w:rPr>
  </w:style>
  <w:style w:type="character" w:styleId="a6">
    <w:name w:val="FollowedHyperlink"/>
    <w:basedOn w:val="a0"/>
    <w:uiPriority w:val="99"/>
    <w:rsid w:val="00F142FD"/>
    <w:rPr>
      <w:rFonts w:cs="Times New Roman"/>
      <w:color w:val="800080"/>
      <w:u w:val="single"/>
    </w:rPr>
  </w:style>
  <w:style w:type="paragraph" w:customStyle="1" w:styleId="1">
    <w:name w:val="批注框文本1"/>
    <w:basedOn w:val="a"/>
    <w:link w:val="Char2"/>
    <w:uiPriority w:val="99"/>
    <w:rsid w:val="00F142FD"/>
    <w:rPr>
      <w:sz w:val="18"/>
      <w:szCs w:val="18"/>
    </w:rPr>
  </w:style>
  <w:style w:type="character" w:customStyle="1" w:styleId="Char2">
    <w:name w:val="批注框文本 Char"/>
    <w:basedOn w:val="a0"/>
    <w:link w:val="1"/>
    <w:uiPriority w:val="99"/>
    <w:semiHidden/>
    <w:locked/>
    <w:rsid w:val="00F142FD"/>
    <w:rPr>
      <w:rFonts w:ascii="??_GB2312" w:eastAsia="Times New Roman" w:hAnsi="??_GB2312" w:cs="??_GB2312"/>
      <w:sz w:val="18"/>
      <w:szCs w:val="18"/>
      <w:lang w:val="zh-CN"/>
    </w:rPr>
  </w:style>
  <w:style w:type="paragraph" w:customStyle="1" w:styleId="NormalWeb1">
    <w:name w:val="Normal (Web)1"/>
    <w:basedOn w:val="a"/>
    <w:uiPriority w:val="99"/>
    <w:rsid w:val="00F142FD"/>
    <w:pPr>
      <w:widowControl/>
      <w:spacing w:before="100" w:beforeAutospacing="1" w:after="100" w:afterAutospacing="1"/>
    </w:pPr>
    <w:rPr>
      <w:rFonts w:ascii="宋体" w:hAnsi="宋体" w:cs="宋体"/>
      <w:sz w:val="24"/>
      <w:szCs w:val="24"/>
      <w:lang w:val="en-US"/>
    </w:rPr>
  </w:style>
  <w:style w:type="paragraph" w:customStyle="1" w:styleId="11">
    <w:name w:val="标题 11"/>
    <w:basedOn w:val="a"/>
    <w:uiPriority w:val="99"/>
    <w:rsid w:val="00F142FD"/>
    <w:pPr>
      <w:spacing w:before="27"/>
      <w:ind w:left="2273" w:right="2175"/>
      <w:jc w:val="center"/>
      <w:outlineLvl w:val="1"/>
    </w:pPr>
    <w:rPr>
      <w:rFonts w:ascii="黑体" w:eastAsia="黑体" w:hAnsi="黑体" w:cs="黑体"/>
      <w:sz w:val="52"/>
      <w:szCs w:val="52"/>
    </w:rPr>
  </w:style>
  <w:style w:type="paragraph" w:customStyle="1" w:styleId="ListParagraph1">
    <w:name w:val="List Paragraph1"/>
    <w:basedOn w:val="a"/>
    <w:uiPriority w:val="99"/>
    <w:rsid w:val="00F142FD"/>
  </w:style>
  <w:style w:type="paragraph" w:customStyle="1" w:styleId="TableParagraph">
    <w:name w:val="Table Paragraph"/>
    <w:basedOn w:val="a"/>
    <w:uiPriority w:val="99"/>
    <w:rsid w:val="00F142FD"/>
  </w:style>
  <w:style w:type="character" w:styleId="a7">
    <w:name w:val="Hyperlink"/>
    <w:basedOn w:val="a0"/>
    <w:uiPriority w:val="99"/>
    <w:rsid w:val="0084439D"/>
    <w:rPr>
      <w:rFonts w:cs="Times New Roman"/>
      <w:color w:val="0000FF"/>
      <w:u w:val="single"/>
    </w:rPr>
  </w:style>
  <w:style w:type="paragraph" w:styleId="a8">
    <w:name w:val="Balloon Text"/>
    <w:basedOn w:val="a"/>
    <w:link w:val="Char10"/>
    <w:uiPriority w:val="99"/>
    <w:rsid w:val="0044060E"/>
    <w:pPr>
      <w:autoSpaceDE/>
      <w:autoSpaceDN/>
      <w:jc w:val="both"/>
    </w:pPr>
    <w:rPr>
      <w:rFonts w:ascii="Times New Roman" w:hAnsi="Times New Roman" w:cs="Times New Roman"/>
      <w:kern w:val="2"/>
      <w:sz w:val="18"/>
      <w:szCs w:val="18"/>
      <w:lang w:val="en-US"/>
    </w:rPr>
  </w:style>
  <w:style w:type="character" w:customStyle="1" w:styleId="Char10">
    <w:name w:val="批注框文本 Char1"/>
    <w:basedOn w:val="a0"/>
    <w:link w:val="a8"/>
    <w:uiPriority w:val="99"/>
    <w:locked/>
    <w:rsid w:val="0044060E"/>
    <w:rPr>
      <w:rFonts w:eastAsia="宋体" w:cs="Times New Roman"/>
      <w:kern w:val="2"/>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baike.sogou.com/lemma/ShowInnerLink.htm?lemmaId=430692&amp;ss_c=ssc.citiao.lin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baike.sogou.com/lemma/ShowInnerLink.htm?lemmaId=657870&amp;ss_c=ssc.citiao.lin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baike.sogou.com/lemma/ShowInnerLink.htm?lemmaId=37048&amp;ss_c=ssc.citiao.link"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16</Pages>
  <Words>869</Words>
  <Characters>4956</Characters>
  <Application>Microsoft Office Word</Application>
  <DocSecurity>0</DocSecurity>
  <Lines>41</Lines>
  <Paragraphs>11</Paragraphs>
  <ScaleCrop>false</ScaleCrop>
  <Company>Microsoft</Company>
  <LinksUpToDate>false</LinksUpToDate>
  <CharactersWithSpaces>5814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Administrator</cp:lastModifiedBy>
  <cp:revision>24</cp:revision>
  <dcterms:created xsi:type="dcterms:W3CDTF">2019-01-31T04:26:00Z</dcterms:created>
  <dcterms:modified xsi:type="dcterms:W3CDTF">2019-01-31T08:06:00Z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2052-11.1.0.8214</vt:lpwstr>
  </property>
</Properties>
</file>