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7CE66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77BA5A9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西华县2026年度城乡居民参保任务表</w:t>
      </w:r>
    </w:p>
    <w:tbl>
      <w:tblPr>
        <w:tblStyle w:val="3"/>
        <w:tblW w:w="88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960"/>
        <w:gridCol w:w="2178"/>
        <w:gridCol w:w="3162"/>
        <w:gridCol w:w="2518"/>
      </w:tblGrid>
      <w:tr w14:paraId="021339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675" w:hRule="atLeast"/>
          <w:tblHeader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096E3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Style w:val="5"/>
                <w:rFonts w:hint="eastAsia" w:ascii="仿宋_GB2312" w:hAnsi="仿宋_GB2312" w:eastAsia="仿宋_GB2312" w:cs="仿宋_GB2312"/>
                <w:b/>
                <w:bCs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32BF93F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乡镇、办事处</w:t>
            </w:r>
          </w:p>
        </w:tc>
        <w:tc>
          <w:tcPr>
            <w:tcW w:w="3162" w:type="dxa"/>
            <w:shd w:val="clear" w:color="auto" w:fill="auto"/>
            <w:vAlign w:val="center"/>
          </w:tcPr>
          <w:p w14:paraId="4771FC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任务目标数（人）</w:t>
            </w:r>
          </w:p>
        </w:tc>
        <w:tc>
          <w:tcPr>
            <w:tcW w:w="2518" w:type="dxa"/>
            <w:vAlign w:val="center"/>
          </w:tcPr>
          <w:p w14:paraId="4F0ABE2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8"/>
                <w:szCs w:val="28"/>
                <w:vertAlign w:val="baseline"/>
                <w:lang w:eastAsia="zh-CN"/>
              </w:rPr>
              <w:t>医保缴费专户</w:t>
            </w:r>
          </w:p>
        </w:tc>
      </w:tr>
      <w:tr w14:paraId="40AFC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0112917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7DB1709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皮营办事处</w:t>
            </w:r>
          </w:p>
        </w:tc>
        <w:tc>
          <w:tcPr>
            <w:tcW w:w="3162" w:type="dxa"/>
            <w:vAlign w:val="center"/>
          </w:tcPr>
          <w:p w14:paraId="7BD41F1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24438</w:t>
            </w: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 w14:paraId="366F2D8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西华县医疗保障局10026205135001000100002</w:t>
            </w:r>
          </w:p>
        </w:tc>
      </w:tr>
      <w:tr w14:paraId="5926B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6384EBD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78" w:type="dxa"/>
            <w:vAlign w:val="center"/>
          </w:tcPr>
          <w:p w14:paraId="2B1F6F7F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箕子台办事处</w:t>
            </w:r>
          </w:p>
        </w:tc>
        <w:tc>
          <w:tcPr>
            <w:tcW w:w="3162" w:type="dxa"/>
            <w:vAlign w:val="center"/>
          </w:tcPr>
          <w:p w14:paraId="32D33123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19018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62B8851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524B3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7F065843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178" w:type="dxa"/>
            <w:vAlign w:val="center"/>
          </w:tcPr>
          <w:p w14:paraId="5BF1039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  <w:t>迟营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599C909A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33138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49E5783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4CD4F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7D82D65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02A644D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聂堆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7F16F8C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43207</w:t>
            </w:r>
          </w:p>
        </w:tc>
        <w:tc>
          <w:tcPr>
            <w:tcW w:w="2518" w:type="dxa"/>
            <w:vMerge w:val="continue"/>
            <w:vAlign w:val="center"/>
          </w:tcPr>
          <w:p w14:paraId="41D3C15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5B7B4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79C78D5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3FEABF1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娲城办事处</w:t>
            </w:r>
          </w:p>
        </w:tc>
        <w:tc>
          <w:tcPr>
            <w:tcW w:w="3162" w:type="dxa"/>
            <w:vAlign w:val="center"/>
          </w:tcPr>
          <w:p w14:paraId="2DBD6258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18555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17242F2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74263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1BE69928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3ACAEFB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162" w:type="dxa"/>
            <w:vAlign w:val="center"/>
          </w:tcPr>
          <w:p w14:paraId="775FBF3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28300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65F7E1F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7EFDE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04F5A80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00EF50B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162" w:type="dxa"/>
            <w:vAlign w:val="center"/>
          </w:tcPr>
          <w:p w14:paraId="0BF4E15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28000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7F626C1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28393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1561DBD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344AB43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162" w:type="dxa"/>
            <w:vAlign w:val="center"/>
          </w:tcPr>
          <w:p w14:paraId="0C31025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36900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71C451B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0C973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23AAC2C7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4015587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西华营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322371D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54000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1A9FFFB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1E32C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1D2AE3B8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06F028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162" w:type="dxa"/>
            <w:vAlign w:val="center"/>
          </w:tcPr>
          <w:p w14:paraId="284376BD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29340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34E8B6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3C526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5AA8C50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143AABB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昆山办事处</w:t>
            </w:r>
          </w:p>
        </w:tc>
        <w:tc>
          <w:tcPr>
            <w:tcW w:w="3162" w:type="dxa"/>
            <w:vAlign w:val="center"/>
          </w:tcPr>
          <w:p w14:paraId="42AE827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19685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47FBE31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3178C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10854AD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389C8B8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162" w:type="dxa"/>
            <w:vAlign w:val="center"/>
          </w:tcPr>
          <w:p w14:paraId="4F7E2FBD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30000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68A73C7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45C83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6DE4020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2178" w:type="dxa"/>
            <w:vAlign w:val="center"/>
          </w:tcPr>
          <w:p w14:paraId="42610ED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西夏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76E2F53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51298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3B27FD3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536D7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071A3CF7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2178" w:type="dxa"/>
            <w:shd w:val="clear" w:color="auto" w:fill="auto"/>
            <w:vAlign w:val="center"/>
          </w:tcPr>
          <w:p w14:paraId="51444EC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华泰办事处</w:t>
            </w:r>
          </w:p>
        </w:tc>
        <w:tc>
          <w:tcPr>
            <w:tcW w:w="3162" w:type="dxa"/>
            <w:vAlign w:val="center"/>
          </w:tcPr>
          <w:p w14:paraId="7A90D737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16170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1CBB4A9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48872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0DB6309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2178" w:type="dxa"/>
            <w:vAlign w:val="center"/>
          </w:tcPr>
          <w:p w14:paraId="1AE41517">
            <w:pPr>
              <w:snapToGrid w:val="0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162" w:type="dxa"/>
            <w:vAlign w:val="center"/>
          </w:tcPr>
          <w:p w14:paraId="4F484F0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30000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1591CD3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68CEC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08B6DF6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2178" w:type="dxa"/>
            <w:vAlign w:val="center"/>
          </w:tcPr>
          <w:p w14:paraId="1EAB615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42A4D651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33440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2E59B0C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0ED6C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37125F6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17</w:t>
            </w:r>
          </w:p>
        </w:tc>
        <w:tc>
          <w:tcPr>
            <w:tcW w:w="2178" w:type="dxa"/>
            <w:vAlign w:val="center"/>
          </w:tcPr>
          <w:p w14:paraId="1C051E9F">
            <w:pPr>
              <w:snapToGrid w:val="0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3162" w:type="dxa"/>
            <w:vAlign w:val="center"/>
          </w:tcPr>
          <w:p w14:paraId="3EF025D1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47734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67E92EF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5FA4E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43C9664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18</w:t>
            </w:r>
          </w:p>
        </w:tc>
        <w:tc>
          <w:tcPr>
            <w:tcW w:w="2178" w:type="dxa"/>
            <w:vAlign w:val="center"/>
          </w:tcPr>
          <w:p w14:paraId="50B79EB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逍遥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40FD0A8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42597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3FCF821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78552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3878ED4D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19</w:t>
            </w:r>
          </w:p>
        </w:tc>
        <w:tc>
          <w:tcPr>
            <w:tcW w:w="2178" w:type="dxa"/>
            <w:vAlign w:val="center"/>
          </w:tcPr>
          <w:p w14:paraId="7DBBF20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红花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282B7E0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54280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53767E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26FF4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433ED8B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20</w:t>
            </w:r>
          </w:p>
        </w:tc>
        <w:tc>
          <w:tcPr>
            <w:tcW w:w="2178" w:type="dxa"/>
            <w:vAlign w:val="center"/>
          </w:tcPr>
          <w:p w14:paraId="3266DC7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162" w:type="dxa"/>
            <w:vAlign w:val="center"/>
          </w:tcPr>
          <w:p w14:paraId="7709C8CA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32838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2BC4181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02A73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2CE93CD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21</w:t>
            </w:r>
          </w:p>
        </w:tc>
        <w:tc>
          <w:tcPr>
            <w:tcW w:w="2178" w:type="dxa"/>
            <w:vAlign w:val="center"/>
          </w:tcPr>
          <w:p w14:paraId="07B7101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奉母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204548C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46701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45E3C36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  <w:tr w14:paraId="7E761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460" w:hRule="exact"/>
          <w:jc w:val="center"/>
        </w:trPr>
        <w:tc>
          <w:tcPr>
            <w:tcW w:w="960" w:type="dxa"/>
            <w:vAlign w:val="center"/>
          </w:tcPr>
          <w:p w14:paraId="13F10D4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22</w:t>
            </w:r>
          </w:p>
        </w:tc>
        <w:tc>
          <w:tcPr>
            <w:tcW w:w="2178" w:type="dxa"/>
            <w:vAlign w:val="center"/>
          </w:tcPr>
          <w:p w14:paraId="0E94842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址坊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镇</w:t>
            </w:r>
          </w:p>
        </w:tc>
        <w:tc>
          <w:tcPr>
            <w:tcW w:w="3162" w:type="dxa"/>
            <w:vAlign w:val="center"/>
          </w:tcPr>
          <w:p w14:paraId="240A27E1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30361</w:t>
            </w: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 w14:paraId="32730C7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</w:tr>
    </w:tbl>
    <w:p w14:paraId="2D7DBD8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439EEF50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9F53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2025-12-12T01:16:47Z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75FB86E0FD4149FEB700C93A47552C70_12</vt:lpwstr>
  </property>
</Properties>
</file>