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31A793">
      <w:pPr>
        <w:rPr>
          <w:rFonts w:hint="default" w:asciiTheme="majorEastAsia" w:hAnsiTheme="majorEastAsia" w:eastAsiaTheme="majorEastAsia" w:cstheme="majorEastAsia"/>
          <w:sz w:val="30"/>
          <w:szCs w:val="30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30"/>
          <w:szCs w:val="30"/>
          <w:lang w:val="en-US" w:eastAsia="zh-CN"/>
        </w:rPr>
        <w:t>附件：3</w:t>
      </w:r>
    </w:p>
    <w:p w14:paraId="0B0BB71C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00" w:lineRule="atLeast"/>
        <w:ind w:right="0" w:rightChars="0"/>
        <w:jc w:val="center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西华县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2025年农作物秸秆综合利用项目</w:t>
      </w:r>
    </w:p>
    <w:p w14:paraId="028BDFEC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00" w:lineRule="atLeast"/>
        <w:ind w:right="0" w:rightChars="0" w:firstLine="880" w:firstLineChars="200"/>
        <w:jc w:val="both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秸秆深耕还田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拟补助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主体名单</w:t>
      </w:r>
    </w:p>
    <w:p w14:paraId="48F407F2">
      <w:pPr>
        <w:tabs>
          <w:tab w:val="left" w:pos="2803"/>
        </w:tabs>
        <w:bidi w:val="0"/>
        <w:jc w:val="left"/>
        <w:rPr>
          <w:rFonts w:hint="eastAsia"/>
          <w:vertAlign w:val="baseline"/>
          <w:lang w:val="en-US" w:eastAsia="zh-CN"/>
        </w:rPr>
      </w:pPr>
      <w:r>
        <w:rPr>
          <w:rFonts w:hint="eastAsia"/>
          <w:lang w:val="en-US" w:eastAsia="zh-CN"/>
        </w:rPr>
        <w:tab/>
      </w:r>
    </w:p>
    <w:tbl>
      <w:tblPr>
        <w:tblStyle w:val="4"/>
        <w:tblW w:w="85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1"/>
        <w:gridCol w:w="3675"/>
        <w:gridCol w:w="3613"/>
      </w:tblGrid>
      <w:tr w14:paraId="36F2DE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1291" w:type="dxa"/>
            <w:vAlign w:val="center"/>
          </w:tcPr>
          <w:p w14:paraId="594FC1C5">
            <w:pPr>
              <w:tabs>
                <w:tab w:val="left" w:pos="2803"/>
              </w:tabs>
              <w:bidi w:val="0"/>
              <w:jc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序号</w:t>
            </w:r>
          </w:p>
        </w:tc>
        <w:tc>
          <w:tcPr>
            <w:tcW w:w="3675" w:type="dxa"/>
            <w:vAlign w:val="center"/>
          </w:tcPr>
          <w:p w14:paraId="21725ED2">
            <w:pPr>
              <w:tabs>
                <w:tab w:val="left" w:pos="2803"/>
              </w:tabs>
              <w:bidi w:val="0"/>
              <w:jc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补助对象</w:t>
            </w:r>
          </w:p>
        </w:tc>
        <w:tc>
          <w:tcPr>
            <w:tcW w:w="3613" w:type="dxa"/>
            <w:vAlign w:val="center"/>
          </w:tcPr>
          <w:p w14:paraId="48BEFE8E">
            <w:pPr>
              <w:tabs>
                <w:tab w:val="left" w:pos="1077"/>
              </w:tabs>
              <w:bidi w:val="0"/>
              <w:jc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补助金额</w:t>
            </w:r>
          </w:p>
          <w:p w14:paraId="60C0B27B">
            <w:pPr>
              <w:tabs>
                <w:tab w:val="left" w:pos="1077"/>
              </w:tabs>
              <w:bidi w:val="0"/>
              <w:jc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（元）</w:t>
            </w:r>
          </w:p>
        </w:tc>
      </w:tr>
      <w:tr w14:paraId="500654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1291" w:type="dxa"/>
            <w:vAlign w:val="center"/>
          </w:tcPr>
          <w:p w14:paraId="149BEDD8">
            <w:pPr>
              <w:tabs>
                <w:tab w:val="left" w:pos="2803"/>
              </w:tabs>
              <w:bidi w:val="0"/>
              <w:jc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3675" w:type="dxa"/>
            <w:vAlign w:val="center"/>
          </w:tcPr>
          <w:p w14:paraId="17790D01">
            <w:pPr>
              <w:tabs>
                <w:tab w:val="left" w:pos="2803"/>
              </w:tabs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西华县田中园农机专业合作社</w:t>
            </w:r>
          </w:p>
        </w:tc>
        <w:tc>
          <w:tcPr>
            <w:tcW w:w="3613" w:type="dxa"/>
            <w:vAlign w:val="center"/>
          </w:tcPr>
          <w:p w14:paraId="4928B807">
            <w:pPr>
              <w:tabs>
                <w:tab w:val="left" w:pos="2803"/>
              </w:tabs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312900</w:t>
            </w:r>
          </w:p>
        </w:tc>
      </w:tr>
      <w:tr w14:paraId="7B8CD9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1291" w:type="dxa"/>
            <w:vAlign w:val="center"/>
          </w:tcPr>
          <w:p w14:paraId="51371ADB">
            <w:pPr>
              <w:tabs>
                <w:tab w:val="left" w:pos="2803"/>
              </w:tabs>
              <w:bidi w:val="0"/>
              <w:jc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3675" w:type="dxa"/>
            <w:vAlign w:val="center"/>
          </w:tcPr>
          <w:p w14:paraId="2BFE2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鹿邑县华彬农机农民专业合作社</w:t>
            </w:r>
          </w:p>
        </w:tc>
        <w:tc>
          <w:tcPr>
            <w:tcW w:w="3613" w:type="dxa"/>
            <w:vAlign w:val="center"/>
          </w:tcPr>
          <w:p w14:paraId="39193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313950</w:t>
            </w:r>
          </w:p>
        </w:tc>
      </w:tr>
      <w:tr w14:paraId="5EBAF8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1291" w:type="dxa"/>
            <w:vAlign w:val="center"/>
          </w:tcPr>
          <w:p w14:paraId="0570133E">
            <w:pPr>
              <w:tabs>
                <w:tab w:val="left" w:pos="2803"/>
              </w:tabs>
              <w:bidi w:val="0"/>
              <w:jc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</w:t>
            </w:r>
          </w:p>
        </w:tc>
        <w:tc>
          <w:tcPr>
            <w:tcW w:w="3675" w:type="dxa"/>
            <w:vAlign w:val="center"/>
          </w:tcPr>
          <w:p w14:paraId="3188D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西华县盛鑫农机服务专业合作社</w:t>
            </w:r>
          </w:p>
        </w:tc>
        <w:tc>
          <w:tcPr>
            <w:tcW w:w="3613" w:type="dxa"/>
            <w:vAlign w:val="center"/>
          </w:tcPr>
          <w:p w14:paraId="5F863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313100</w:t>
            </w:r>
          </w:p>
        </w:tc>
      </w:tr>
      <w:tr w14:paraId="506491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1291" w:type="dxa"/>
            <w:vAlign w:val="center"/>
          </w:tcPr>
          <w:p w14:paraId="1A51890B">
            <w:pPr>
              <w:tabs>
                <w:tab w:val="left" w:pos="2803"/>
              </w:tabs>
              <w:bidi w:val="0"/>
              <w:jc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4</w:t>
            </w:r>
          </w:p>
        </w:tc>
        <w:tc>
          <w:tcPr>
            <w:tcW w:w="3675" w:type="dxa"/>
            <w:vAlign w:val="center"/>
          </w:tcPr>
          <w:p w14:paraId="1DB3C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西华县粮裕农机专业合作社</w:t>
            </w:r>
          </w:p>
        </w:tc>
        <w:tc>
          <w:tcPr>
            <w:tcW w:w="3613" w:type="dxa"/>
            <w:vAlign w:val="center"/>
          </w:tcPr>
          <w:p w14:paraId="078A5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314160</w:t>
            </w:r>
          </w:p>
        </w:tc>
      </w:tr>
      <w:tr w14:paraId="3D7DEC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1291" w:type="dxa"/>
            <w:vAlign w:val="center"/>
          </w:tcPr>
          <w:p w14:paraId="355DE0B6">
            <w:pPr>
              <w:tabs>
                <w:tab w:val="left" w:pos="2803"/>
              </w:tabs>
              <w:bidi w:val="0"/>
              <w:jc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</w:t>
            </w:r>
          </w:p>
        </w:tc>
        <w:tc>
          <w:tcPr>
            <w:tcW w:w="3675" w:type="dxa"/>
            <w:vAlign w:val="center"/>
          </w:tcPr>
          <w:p w14:paraId="7CE14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太康县花满园农机服务专业合作社</w:t>
            </w:r>
          </w:p>
        </w:tc>
        <w:tc>
          <w:tcPr>
            <w:tcW w:w="3613" w:type="dxa"/>
            <w:vAlign w:val="center"/>
          </w:tcPr>
          <w:p w14:paraId="0E822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313040</w:t>
            </w:r>
          </w:p>
        </w:tc>
      </w:tr>
      <w:tr w14:paraId="4C3AEF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1291" w:type="dxa"/>
            <w:vAlign w:val="center"/>
          </w:tcPr>
          <w:p w14:paraId="5BF74F07">
            <w:pPr>
              <w:tabs>
                <w:tab w:val="left" w:pos="2803"/>
              </w:tabs>
              <w:bidi w:val="0"/>
              <w:jc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6</w:t>
            </w:r>
          </w:p>
        </w:tc>
        <w:tc>
          <w:tcPr>
            <w:tcW w:w="3675" w:type="dxa"/>
            <w:vAlign w:val="center"/>
          </w:tcPr>
          <w:p w14:paraId="15CF1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西华县金兴旺农机专业合作社</w:t>
            </w:r>
          </w:p>
        </w:tc>
        <w:tc>
          <w:tcPr>
            <w:tcW w:w="3613" w:type="dxa"/>
            <w:vAlign w:val="center"/>
          </w:tcPr>
          <w:p w14:paraId="1EEC1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313390</w:t>
            </w:r>
          </w:p>
        </w:tc>
      </w:tr>
      <w:tr w14:paraId="614107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1291" w:type="dxa"/>
            <w:vAlign w:val="center"/>
          </w:tcPr>
          <w:p w14:paraId="38583FC4">
            <w:pPr>
              <w:tabs>
                <w:tab w:val="left" w:pos="2803"/>
              </w:tabs>
              <w:bidi w:val="0"/>
              <w:jc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7</w:t>
            </w:r>
          </w:p>
        </w:tc>
        <w:tc>
          <w:tcPr>
            <w:tcW w:w="3675" w:type="dxa"/>
            <w:vAlign w:val="center"/>
          </w:tcPr>
          <w:p w14:paraId="10EA6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扶沟县诚信农机专业合作社</w:t>
            </w:r>
          </w:p>
        </w:tc>
        <w:tc>
          <w:tcPr>
            <w:tcW w:w="3613" w:type="dxa"/>
            <w:vAlign w:val="center"/>
          </w:tcPr>
          <w:p w14:paraId="26EFD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311920</w:t>
            </w:r>
          </w:p>
        </w:tc>
      </w:tr>
      <w:tr w14:paraId="326367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1291" w:type="dxa"/>
            <w:vAlign w:val="center"/>
          </w:tcPr>
          <w:p w14:paraId="6CA1CD02">
            <w:pPr>
              <w:tabs>
                <w:tab w:val="left" w:pos="2803"/>
              </w:tabs>
              <w:bidi w:val="0"/>
              <w:jc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8</w:t>
            </w:r>
          </w:p>
        </w:tc>
        <w:tc>
          <w:tcPr>
            <w:tcW w:w="3675" w:type="dxa"/>
            <w:vAlign w:val="center"/>
          </w:tcPr>
          <w:p w14:paraId="2917B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太康县华辉农机专业服务合作社</w:t>
            </w:r>
          </w:p>
        </w:tc>
        <w:tc>
          <w:tcPr>
            <w:tcW w:w="3613" w:type="dxa"/>
            <w:vAlign w:val="center"/>
          </w:tcPr>
          <w:p w14:paraId="2AD9D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312060</w:t>
            </w:r>
          </w:p>
        </w:tc>
      </w:tr>
      <w:tr w14:paraId="0388A7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1291" w:type="dxa"/>
            <w:vAlign w:val="center"/>
          </w:tcPr>
          <w:p w14:paraId="42DA6864">
            <w:pPr>
              <w:tabs>
                <w:tab w:val="left" w:pos="2803"/>
              </w:tabs>
              <w:bidi w:val="0"/>
              <w:jc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9</w:t>
            </w:r>
          </w:p>
        </w:tc>
        <w:tc>
          <w:tcPr>
            <w:tcW w:w="3675" w:type="dxa"/>
            <w:vAlign w:val="center"/>
          </w:tcPr>
          <w:p w14:paraId="30902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西华县龙腾农机专业合作社</w:t>
            </w:r>
          </w:p>
        </w:tc>
        <w:tc>
          <w:tcPr>
            <w:tcW w:w="3613" w:type="dxa"/>
            <w:vAlign w:val="center"/>
          </w:tcPr>
          <w:p w14:paraId="1074E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311381.3</w:t>
            </w:r>
          </w:p>
        </w:tc>
      </w:tr>
      <w:tr w14:paraId="244D2A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1291" w:type="dxa"/>
            <w:vAlign w:val="center"/>
          </w:tcPr>
          <w:p w14:paraId="1C2EE2E5">
            <w:pPr>
              <w:tabs>
                <w:tab w:val="left" w:pos="2803"/>
              </w:tabs>
              <w:bidi w:val="0"/>
              <w:jc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</w:t>
            </w:r>
          </w:p>
        </w:tc>
        <w:tc>
          <w:tcPr>
            <w:tcW w:w="3675" w:type="dxa"/>
            <w:vAlign w:val="center"/>
          </w:tcPr>
          <w:p w14:paraId="112C2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西华县红花镇睿宇农机专业合作社</w:t>
            </w:r>
          </w:p>
        </w:tc>
        <w:tc>
          <w:tcPr>
            <w:tcW w:w="3613" w:type="dxa"/>
            <w:vAlign w:val="center"/>
          </w:tcPr>
          <w:p w14:paraId="40844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313600</w:t>
            </w:r>
          </w:p>
        </w:tc>
      </w:tr>
      <w:tr w14:paraId="142316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1291" w:type="dxa"/>
            <w:vAlign w:val="center"/>
          </w:tcPr>
          <w:p w14:paraId="393B9492">
            <w:pPr>
              <w:tabs>
                <w:tab w:val="left" w:pos="2803"/>
              </w:tabs>
              <w:bidi w:val="0"/>
              <w:jc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11</w:t>
            </w:r>
          </w:p>
        </w:tc>
        <w:tc>
          <w:tcPr>
            <w:tcW w:w="3675" w:type="dxa"/>
            <w:vAlign w:val="center"/>
          </w:tcPr>
          <w:p w14:paraId="2D80A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西华县大圣农机专业合作社</w:t>
            </w:r>
          </w:p>
        </w:tc>
        <w:tc>
          <w:tcPr>
            <w:tcW w:w="3613" w:type="dxa"/>
            <w:vAlign w:val="center"/>
          </w:tcPr>
          <w:p w14:paraId="49CE7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313100</w:t>
            </w:r>
          </w:p>
        </w:tc>
      </w:tr>
      <w:tr w14:paraId="6EEFD6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1291" w:type="dxa"/>
            <w:vAlign w:val="center"/>
          </w:tcPr>
          <w:p w14:paraId="09C89DAD">
            <w:pPr>
              <w:tabs>
                <w:tab w:val="left" w:pos="2803"/>
              </w:tabs>
              <w:bidi w:val="0"/>
              <w:jc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12</w:t>
            </w:r>
          </w:p>
        </w:tc>
        <w:tc>
          <w:tcPr>
            <w:tcW w:w="3675" w:type="dxa"/>
            <w:vAlign w:val="center"/>
          </w:tcPr>
          <w:p w14:paraId="7852D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河南省周口市豫龙农机农资农技专业合作社</w:t>
            </w:r>
          </w:p>
        </w:tc>
        <w:tc>
          <w:tcPr>
            <w:tcW w:w="3613" w:type="dxa"/>
            <w:vAlign w:val="center"/>
          </w:tcPr>
          <w:p w14:paraId="2E07E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313080</w:t>
            </w:r>
          </w:p>
        </w:tc>
      </w:tr>
      <w:tr w14:paraId="43EE89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1291" w:type="dxa"/>
            <w:vAlign w:val="center"/>
          </w:tcPr>
          <w:p w14:paraId="3E1E43C5">
            <w:pPr>
              <w:tabs>
                <w:tab w:val="left" w:pos="2803"/>
              </w:tabs>
              <w:bidi w:val="0"/>
              <w:jc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3675" w:type="dxa"/>
            <w:vAlign w:val="center"/>
          </w:tcPr>
          <w:p w14:paraId="7BDFDB7F">
            <w:pPr>
              <w:tabs>
                <w:tab w:val="left" w:pos="2803"/>
              </w:tabs>
              <w:bidi w:val="0"/>
              <w:jc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合计</w:t>
            </w:r>
          </w:p>
        </w:tc>
        <w:tc>
          <w:tcPr>
            <w:tcW w:w="3613" w:type="dxa"/>
            <w:shd w:val="clear" w:color="auto" w:fill="auto"/>
            <w:vAlign w:val="center"/>
          </w:tcPr>
          <w:p w14:paraId="040C0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3755681.3</w:t>
            </w:r>
          </w:p>
        </w:tc>
      </w:tr>
    </w:tbl>
    <w:p w14:paraId="2850D45A">
      <w:pP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53BA0374">
      <w:pP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2ACF2F4F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8080F95D">
    <w:panose1 w:val="020B0503020204020204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DF2372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2026-01-20T08:49:53Z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eyJoZGlkIjoiODU3ZWNkOGZlZmY3Mzg2MWIwMDc1Y2NjMWMwM2I5OWYiLCJ1c2VySWQiOiIxMTUwMzgxODI5In0=</vt:lpwstr>
  </property>
  <property fmtid="{D5CDD505-2E9C-101B-9397-08002B2CF9AE}" pid="4" name="ICV">
    <vt:lpwstr>D23EAE498D4843D9B219E93ADB5C8E5E_12</vt:lpwstr>
  </property>
</Properties>
</file>