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1-3月全县经济运行情况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01C861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（一）地区生产总值。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一季度，全县地区生产总值增速6.9%，高于全市（6.6%）0.3个百分点，位居全市第六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（含区）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1-3月，全县规模以上工业增加值增长13.9%，位居全市第六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（含区）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高于全市（7.1%）6.8个百分点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。1-3月，全县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增值税完成26970万元。1-3月，全县工业用电量完成9575.67万千瓦时，同比下降-7.05%，位居全市第十一。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1-3月，全县固定资产投资增速6.6%（全市7.1%），其中房地产投资-2.8%。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1-3月，全县社会消费品零售总额累计实现399232万元，增速5.8%，低于全市（7.3%）1.5个百分点，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位居全市第十二（含区）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。1-3月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县商业增值税完成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6335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万元。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1-3月，全县累计完成5.5亿元，同比增长5.7%，完成全年任务的38.6%（全年任务14.24亿元）。其中：税收收入方面，累计完成3.3亿元，同比增长3.1%，税占比60.5%。非税收入方面，累计完成2.2亿元，同比增长10%。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（六）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建筑业总产值（季度报表）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1-3月，建筑业7.2%（在地产值），高于全市平均（5.8%）水平1.4个百分点。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（七）商品房销售面积。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1-3月，全县完成销售面积4.58万平方米，同比增速1.5%。</w:t>
      </w:r>
    </w:p>
    <w:p w14:paraId="5C6AF2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1-2月份，信息传输技术行业营业收入同比增长27.3%，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高于全市平均（14.3%）水平13个百分点，位居全市第九位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；其他运输业营业收入同比增长13.7%，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低于全市平均（94.5%）水平80.8个百分点，位居全市第七位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；其他房地产业营业收入同比增长58.8%，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高于全市平均（26.9%）水平31.9个百分点，位居全市第三位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；租赁和商务服务业营业收入同比增长27%，低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于全市平均（74.9%）水平47.9个百分点，位居全市第十位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；科学研究和技术服务业营业收入同比增长35.7%，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高于全市平均（-15.4%）水平51.1个百分点，位居全市第六位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；居民服务、修理和其他服务业营业收入同比增长44%，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高于全市平均（4.6%）水平39.4个百分点，位居全市第三位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；文化体育和娱乐业营业收入同比增长63%，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高于全市平均（9.3%）水平53.7个百分点，位居全市第二位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；水利、环境和公共设施管理业营业收入为0，此行业我县空白，全市平均增速22.8%。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（九）邮政业务总量。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1-3月邮政业务总量增长55.85%，位居全市第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一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位。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1-3月份客</w:t>
      </w:r>
      <w:bookmarkStart w:id="1" w:name="_GoBack"/>
      <w:bookmarkEnd w:id="1"/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货运综合周转量3.3866亿吨公里，增速0.49%，,位居全市第七位。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2623AA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2025年1-3月，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44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 xml:space="preserve">家、建筑业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房地产1家。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</w:p>
    <w:p w14:paraId="2F6C19DC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2025年1-3月全县34个省市重点项目，已入投资项目库30个，入库率88.2%。</w:t>
      </w:r>
    </w:p>
    <w:p w14:paraId="2381E2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2025年1-3月全县4个第十五期“签约一批”项目，截止目前项目入库三个，入库率75%。7个第十五期开工一批项目，截止目前已全部入库。全县17个第十五期“投产一批”项目，已入投资项目库7个，入库率100%。</w:t>
      </w:r>
    </w:p>
    <w:p w14:paraId="3CF94092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950"/>
        <w:gridCol w:w="1600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624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910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950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5.7</w:t>
            </w:r>
          </w:p>
        </w:tc>
        <w:tc>
          <w:tcPr>
            <w:tcW w:w="950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600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21.75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756F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04E47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税务局</w:t>
            </w:r>
          </w:p>
        </w:tc>
        <w:tc>
          <w:tcPr>
            <w:tcW w:w="2624" w:type="dxa"/>
            <w:gridSpan w:val="2"/>
            <w:vAlign w:val="center"/>
          </w:tcPr>
          <w:p w14:paraId="35610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工业增值税增速</w:t>
            </w:r>
          </w:p>
        </w:tc>
        <w:tc>
          <w:tcPr>
            <w:tcW w:w="2910" w:type="dxa"/>
            <w:gridSpan w:val="2"/>
            <w:vAlign w:val="center"/>
          </w:tcPr>
          <w:p w14:paraId="43093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商业增值税增速</w:t>
            </w:r>
          </w:p>
        </w:tc>
        <w:tc>
          <w:tcPr>
            <w:tcW w:w="3473" w:type="dxa"/>
            <w:gridSpan w:val="2"/>
            <w:vAlign w:val="center"/>
          </w:tcPr>
          <w:p w14:paraId="34FB8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建筑业税收收入</w:t>
            </w:r>
          </w:p>
        </w:tc>
      </w:tr>
      <w:tr w14:paraId="5C898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continue"/>
            <w:vAlign w:val="center"/>
          </w:tcPr>
          <w:p w14:paraId="43FE81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1CB727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1-3月（总量）</w:t>
            </w:r>
          </w:p>
        </w:tc>
        <w:tc>
          <w:tcPr>
            <w:tcW w:w="2910" w:type="dxa"/>
            <w:gridSpan w:val="2"/>
            <w:vAlign w:val="center"/>
          </w:tcPr>
          <w:p w14:paraId="5D564B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1-3月（总量）</w:t>
            </w:r>
          </w:p>
        </w:tc>
        <w:tc>
          <w:tcPr>
            <w:tcW w:w="1524" w:type="dxa"/>
            <w:vAlign w:val="center"/>
          </w:tcPr>
          <w:p w14:paraId="648FC4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1-3月（总量）</w:t>
            </w:r>
          </w:p>
        </w:tc>
        <w:tc>
          <w:tcPr>
            <w:tcW w:w="1949" w:type="dxa"/>
            <w:vAlign w:val="center"/>
          </w:tcPr>
          <w:p w14:paraId="393D9A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0020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261" w:type="dxa"/>
            <w:vMerge w:val="continue"/>
            <w:vAlign w:val="center"/>
          </w:tcPr>
          <w:p w14:paraId="2F3C5C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77EB6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26970万</w:t>
            </w:r>
          </w:p>
        </w:tc>
        <w:tc>
          <w:tcPr>
            <w:tcW w:w="2910" w:type="dxa"/>
            <w:gridSpan w:val="2"/>
            <w:vAlign w:val="center"/>
          </w:tcPr>
          <w:p w14:paraId="608978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6335万</w:t>
            </w:r>
          </w:p>
        </w:tc>
        <w:tc>
          <w:tcPr>
            <w:tcW w:w="1524" w:type="dxa"/>
            <w:vAlign w:val="center"/>
          </w:tcPr>
          <w:p w14:paraId="54A48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2677万</w:t>
            </w:r>
          </w:p>
        </w:tc>
        <w:tc>
          <w:tcPr>
            <w:tcW w:w="1949" w:type="dxa"/>
            <w:vAlign w:val="center"/>
          </w:tcPr>
          <w:p w14:paraId="6FAE3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0.49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 xml:space="preserve">55.85 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624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910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950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-1.2</w:t>
            </w:r>
          </w:p>
        </w:tc>
        <w:tc>
          <w:tcPr>
            <w:tcW w:w="950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600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-7.05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11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567.6452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624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910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950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1季度数据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13.9</w:t>
            </w:r>
          </w:p>
        </w:tc>
        <w:tc>
          <w:tcPr>
            <w:tcW w:w="950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600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6.6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9（含区）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6.9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6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910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950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5.8</w:t>
            </w:r>
          </w:p>
        </w:tc>
        <w:tc>
          <w:tcPr>
            <w:tcW w:w="950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12（含区）</w:t>
            </w:r>
          </w:p>
        </w:tc>
        <w:tc>
          <w:tcPr>
            <w:tcW w:w="1600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5.2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7.2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910" w:type="dxa"/>
            <w:gridSpan w:val="2"/>
            <w:vAlign w:val="center"/>
          </w:tcPr>
          <w:p w14:paraId="4644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其他运输业</w:t>
            </w:r>
          </w:p>
          <w:p w14:paraId="2DE1B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营收增速</w:t>
            </w:r>
          </w:p>
        </w:tc>
        <w:tc>
          <w:tcPr>
            <w:tcW w:w="3473" w:type="dxa"/>
            <w:gridSpan w:val="2"/>
            <w:vAlign w:val="center"/>
          </w:tcPr>
          <w:p w14:paraId="0BDD3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E158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950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1-2月（错月数据）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054804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1-3月</w:t>
            </w:r>
          </w:p>
        </w:tc>
        <w:tc>
          <w:tcPr>
            <w:tcW w:w="1949" w:type="dxa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950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600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13.7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524" w:type="dxa"/>
            <w:vAlign w:val="center"/>
          </w:tcPr>
          <w:p w14:paraId="38E99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1.5</w:t>
            </w:r>
          </w:p>
        </w:tc>
        <w:tc>
          <w:tcPr>
            <w:tcW w:w="1949" w:type="dxa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</w:tr>
      <w:tr w14:paraId="280B8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61" w:type="dxa"/>
            <w:vMerge w:val="continue"/>
            <w:vAlign w:val="center"/>
          </w:tcPr>
          <w:p w14:paraId="33C4B3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7E7D4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互联网软件信息服务业营收增速（发改委）</w:t>
            </w:r>
          </w:p>
        </w:tc>
        <w:tc>
          <w:tcPr>
            <w:tcW w:w="2910" w:type="dxa"/>
            <w:gridSpan w:val="2"/>
            <w:vAlign w:val="center"/>
          </w:tcPr>
          <w:p w14:paraId="4433D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其他营利性服务业营业收入增速（发改委）</w:t>
            </w:r>
          </w:p>
        </w:tc>
        <w:tc>
          <w:tcPr>
            <w:tcW w:w="3473" w:type="dxa"/>
            <w:gridSpan w:val="2"/>
            <w:vAlign w:val="center"/>
          </w:tcPr>
          <w:p w14:paraId="25198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A7BF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261" w:type="dxa"/>
            <w:vMerge w:val="continue"/>
            <w:vAlign w:val="center"/>
          </w:tcPr>
          <w:p w14:paraId="5A4BC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55B37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（错月数据）</w:t>
            </w:r>
          </w:p>
        </w:tc>
        <w:tc>
          <w:tcPr>
            <w:tcW w:w="950" w:type="dxa"/>
            <w:vAlign w:val="center"/>
          </w:tcPr>
          <w:p w14:paraId="314CFB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113DB6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（错月数据）</w:t>
            </w:r>
          </w:p>
        </w:tc>
        <w:tc>
          <w:tcPr>
            <w:tcW w:w="1310" w:type="dxa"/>
            <w:vAlign w:val="center"/>
          </w:tcPr>
          <w:p w14:paraId="60FF7B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D64BE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C81B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261" w:type="dxa"/>
            <w:vMerge w:val="continue"/>
            <w:vAlign w:val="center"/>
          </w:tcPr>
          <w:p w14:paraId="137F5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AE31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27.3</w:t>
            </w:r>
          </w:p>
        </w:tc>
        <w:tc>
          <w:tcPr>
            <w:tcW w:w="950" w:type="dxa"/>
            <w:vAlign w:val="center"/>
          </w:tcPr>
          <w:p w14:paraId="41BFF9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600" w:type="dxa"/>
            <w:vAlign w:val="center"/>
          </w:tcPr>
          <w:p w14:paraId="1FD687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31.45</w:t>
            </w:r>
          </w:p>
        </w:tc>
        <w:tc>
          <w:tcPr>
            <w:tcW w:w="1310" w:type="dxa"/>
            <w:vAlign w:val="center"/>
          </w:tcPr>
          <w:p w14:paraId="2BBFCD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3473" w:type="dxa"/>
            <w:gridSpan w:val="2"/>
            <w:vAlign w:val="center"/>
          </w:tcPr>
          <w:p w14:paraId="1A57B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</w:tbl>
    <w:p w14:paraId="3082E3FC">
      <w:pPr>
        <w:pStyle w:val="3"/>
        <w:bidi w:val="0"/>
        <w:sectPr>
          <w:footerReference r:id="rId4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40357AE1">
      <w:pPr>
        <w:rPr>
          <w:color w:val="0000FF"/>
        </w:rPr>
      </w:pPr>
    </w:p>
    <w:sectPr>
      <w:footerReference r:id="rId5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69A4AE4-94E7-4365-B04C-F6E22136236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3DBE46BF-9767-4059-B329-0B716D7D7C84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5882D143-7D7D-49B7-BE54-D4073D1759F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A984ED7-761E-4FCC-B82F-D718DE588E5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8D07A623-2A68-4799-9192-6ACA355FAF40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602333DD-B56A-44AD-BFAA-64F75925FA0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4639D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200244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200244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3FDE04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7343F5"/>
    <w:rsid w:val="04863C1B"/>
    <w:rsid w:val="048B25ED"/>
    <w:rsid w:val="064047AA"/>
    <w:rsid w:val="065B3B61"/>
    <w:rsid w:val="066F5D2B"/>
    <w:rsid w:val="06F27547"/>
    <w:rsid w:val="07603356"/>
    <w:rsid w:val="07794418"/>
    <w:rsid w:val="07797E87"/>
    <w:rsid w:val="078737E4"/>
    <w:rsid w:val="07CC7DDD"/>
    <w:rsid w:val="07D21D7A"/>
    <w:rsid w:val="07D33702"/>
    <w:rsid w:val="080C528C"/>
    <w:rsid w:val="085421BF"/>
    <w:rsid w:val="08982B65"/>
    <w:rsid w:val="089A4646"/>
    <w:rsid w:val="09190F39"/>
    <w:rsid w:val="09803589"/>
    <w:rsid w:val="09F558AC"/>
    <w:rsid w:val="0A2A6843"/>
    <w:rsid w:val="0A3B1E0F"/>
    <w:rsid w:val="0A79028B"/>
    <w:rsid w:val="0A825391"/>
    <w:rsid w:val="0B2D79F3"/>
    <w:rsid w:val="0B84338B"/>
    <w:rsid w:val="0BBF2615"/>
    <w:rsid w:val="0CA37841"/>
    <w:rsid w:val="0CD619C5"/>
    <w:rsid w:val="0CE95B9C"/>
    <w:rsid w:val="0D341D3A"/>
    <w:rsid w:val="0D4E54D5"/>
    <w:rsid w:val="0D660F9A"/>
    <w:rsid w:val="0DA815B3"/>
    <w:rsid w:val="0DED5218"/>
    <w:rsid w:val="0E8F69CA"/>
    <w:rsid w:val="0E96765D"/>
    <w:rsid w:val="0EF12AE6"/>
    <w:rsid w:val="0F19203C"/>
    <w:rsid w:val="0F3026C4"/>
    <w:rsid w:val="0F563291"/>
    <w:rsid w:val="0F84360C"/>
    <w:rsid w:val="0FEA40CE"/>
    <w:rsid w:val="10B62239"/>
    <w:rsid w:val="10DA645D"/>
    <w:rsid w:val="118D70CB"/>
    <w:rsid w:val="120E7E53"/>
    <w:rsid w:val="12BA3179"/>
    <w:rsid w:val="133E6515"/>
    <w:rsid w:val="134A310C"/>
    <w:rsid w:val="1351449B"/>
    <w:rsid w:val="13CA31F7"/>
    <w:rsid w:val="1457163D"/>
    <w:rsid w:val="14611454"/>
    <w:rsid w:val="14890FAC"/>
    <w:rsid w:val="14900FF3"/>
    <w:rsid w:val="149A5040"/>
    <w:rsid w:val="15221E3A"/>
    <w:rsid w:val="15581B10"/>
    <w:rsid w:val="156C55BC"/>
    <w:rsid w:val="1573694A"/>
    <w:rsid w:val="15C42D02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8E86D07"/>
    <w:rsid w:val="1951074E"/>
    <w:rsid w:val="19CA28B1"/>
    <w:rsid w:val="1A0A7151"/>
    <w:rsid w:val="1A4C776A"/>
    <w:rsid w:val="1A710F7F"/>
    <w:rsid w:val="1A89451A"/>
    <w:rsid w:val="1A8D50BE"/>
    <w:rsid w:val="1B296F56"/>
    <w:rsid w:val="1C041A09"/>
    <w:rsid w:val="1C142509"/>
    <w:rsid w:val="1CB6711D"/>
    <w:rsid w:val="1CEC6777"/>
    <w:rsid w:val="1D310127"/>
    <w:rsid w:val="1E0933F1"/>
    <w:rsid w:val="1E3D5D47"/>
    <w:rsid w:val="1E5D5F9D"/>
    <w:rsid w:val="1E7E7C75"/>
    <w:rsid w:val="1EF94A0C"/>
    <w:rsid w:val="20D81D57"/>
    <w:rsid w:val="20F14BC7"/>
    <w:rsid w:val="21C20E86"/>
    <w:rsid w:val="2322550C"/>
    <w:rsid w:val="23BF2B98"/>
    <w:rsid w:val="23F0560A"/>
    <w:rsid w:val="241C3895"/>
    <w:rsid w:val="242464CC"/>
    <w:rsid w:val="242537B9"/>
    <w:rsid w:val="244A2F6C"/>
    <w:rsid w:val="245711E5"/>
    <w:rsid w:val="25F75CDF"/>
    <w:rsid w:val="26211AAB"/>
    <w:rsid w:val="262A6E79"/>
    <w:rsid w:val="273D2914"/>
    <w:rsid w:val="282A314C"/>
    <w:rsid w:val="285144E4"/>
    <w:rsid w:val="28B61EC7"/>
    <w:rsid w:val="28E13773"/>
    <w:rsid w:val="28EB5676"/>
    <w:rsid w:val="297F3B23"/>
    <w:rsid w:val="29C55347"/>
    <w:rsid w:val="2A0D2590"/>
    <w:rsid w:val="2AB54598"/>
    <w:rsid w:val="2B5C1C38"/>
    <w:rsid w:val="2CA9155E"/>
    <w:rsid w:val="2D6F75A0"/>
    <w:rsid w:val="2EF91817"/>
    <w:rsid w:val="30BD7FBD"/>
    <w:rsid w:val="30E738F1"/>
    <w:rsid w:val="311B6281"/>
    <w:rsid w:val="31490108"/>
    <w:rsid w:val="31540F86"/>
    <w:rsid w:val="315419A0"/>
    <w:rsid w:val="317038E6"/>
    <w:rsid w:val="325F4087"/>
    <w:rsid w:val="327F0285"/>
    <w:rsid w:val="32C03301"/>
    <w:rsid w:val="32D06779"/>
    <w:rsid w:val="32E91BA2"/>
    <w:rsid w:val="3344502A"/>
    <w:rsid w:val="33445D70"/>
    <w:rsid w:val="336D632F"/>
    <w:rsid w:val="33F40CA7"/>
    <w:rsid w:val="346371B6"/>
    <w:rsid w:val="34A02734"/>
    <w:rsid w:val="350C7C26"/>
    <w:rsid w:val="35132F06"/>
    <w:rsid w:val="363860C1"/>
    <w:rsid w:val="369A451D"/>
    <w:rsid w:val="36F2086A"/>
    <w:rsid w:val="38765C86"/>
    <w:rsid w:val="388F02BB"/>
    <w:rsid w:val="38D27F89"/>
    <w:rsid w:val="392B2900"/>
    <w:rsid w:val="39D53485"/>
    <w:rsid w:val="39E430C3"/>
    <w:rsid w:val="3A213355"/>
    <w:rsid w:val="3A255AA1"/>
    <w:rsid w:val="3A5E2E76"/>
    <w:rsid w:val="3AD201B7"/>
    <w:rsid w:val="3AD82C28"/>
    <w:rsid w:val="3AF17846"/>
    <w:rsid w:val="3AFE1BEF"/>
    <w:rsid w:val="3B021A53"/>
    <w:rsid w:val="3B9A1C8B"/>
    <w:rsid w:val="3BE26AE1"/>
    <w:rsid w:val="3C2123AD"/>
    <w:rsid w:val="3C236125"/>
    <w:rsid w:val="3C4E6795"/>
    <w:rsid w:val="3C636521"/>
    <w:rsid w:val="3D775644"/>
    <w:rsid w:val="3E952BDE"/>
    <w:rsid w:val="40784565"/>
    <w:rsid w:val="41C01CC2"/>
    <w:rsid w:val="42612A7A"/>
    <w:rsid w:val="42C13FA2"/>
    <w:rsid w:val="42DC4A8D"/>
    <w:rsid w:val="43025564"/>
    <w:rsid w:val="43CE2E1A"/>
    <w:rsid w:val="445D7CFA"/>
    <w:rsid w:val="44DF4BB3"/>
    <w:rsid w:val="44E4666D"/>
    <w:rsid w:val="45433394"/>
    <w:rsid w:val="45A656D1"/>
    <w:rsid w:val="46644DBA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E35526"/>
    <w:rsid w:val="49FE3D2D"/>
    <w:rsid w:val="4A82656C"/>
    <w:rsid w:val="4B8D2674"/>
    <w:rsid w:val="4BEB4ADC"/>
    <w:rsid w:val="4CEA0599"/>
    <w:rsid w:val="4D1D3062"/>
    <w:rsid w:val="4E28459B"/>
    <w:rsid w:val="4EB8427F"/>
    <w:rsid w:val="4EFD45B3"/>
    <w:rsid w:val="4F31425D"/>
    <w:rsid w:val="4FB31116"/>
    <w:rsid w:val="4FF764F0"/>
    <w:rsid w:val="503C55AF"/>
    <w:rsid w:val="5077187E"/>
    <w:rsid w:val="50E7376D"/>
    <w:rsid w:val="51222C65"/>
    <w:rsid w:val="512A365A"/>
    <w:rsid w:val="512D0F30"/>
    <w:rsid w:val="530E39A3"/>
    <w:rsid w:val="53147BC5"/>
    <w:rsid w:val="544D723E"/>
    <w:rsid w:val="54640C31"/>
    <w:rsid w:val="552D3719"/>
    <w:rsid w:val="55546EF7"/>
    <w:rsid w:val="559D264C"/>
    <w:rsid w:val="55DD513F"/>
    <w:rsid w:val="560426CB"/>
    <w:rsid w:val="569A4DDE"/>
    <w:rsid w:val="56CD51B3"/>
    <w:rsid w:val="56D5019B"/>
    <w:rsid w:val="57323268"/>
    <w:rsid w:val="5737262D"/>
    <w:rsid w:val="57430FD1"/>
    <w:rsid w:val="575757B0"/>
    <w:rsid w:val="5890597E"/>
    <w:rsid w:val="58E3165F"/>
    <w:rsid w:val="58F92290"/>
    <w:rsid w:val="5AD97498"/>
    <w:rsid w:val="5AE40D1D"/>
    <w:rsid w:val="5B431A41"/>
    <w:rsid w:val="5B6C658C"/>
    <w:rsid w:val="5C28645E"/>
    <w:rsid w:val="5C3E620B"/>
    <w:rsid w:val="5C967DF5"/>
    <w:rsid w:val="5D1B550A"/>
    <w:rsid w:val="5D235B2D"/>
    <w:rsid w:val="5D5553E7"/>
    <w:rsid w:val="5DFD637E"/>
    <w:rsid w:val="5E636240"/>
    <w:rsid w:val="5EA424AB"/>
    <w:rsid w:val="5EAC56AE"/>
    <w:rsid w:val="5EB6652D"/>
    <w:rsid w:val="5FAE3F0B"/>
    <w:rsid w:val="5FDD18FA"/>
    <w:rsid w:val="5FEC48FC"/>
    <w:rsid w:val="5FF429E6"/>
    <w:rsid w:val="600A4823"/>
    <w:rsid w:val="602A71D2"/>
    <w:rsid w:val="603C4F45"/>
    <w:rsid w:val="604C29C3"/>
    <w:rsid w:val="61357BDD"/>
    <w:rsid w:val="615A37FC"/>
    <w:rsid w:val="61954924"/>
    <w:rsid w:val="61E0223F"/>
    <w:rsid w:val="61EA1856"/>
    <w:rsid w:val="61F62C4B"/>
    <w:rsid w:val="621239F1"/>
    <w:rsid w:val="621352DF"/>
    <w:rsid w:val="623C143F"/>
    <w:rsid w:val="627806C9"/>
    <w:rsid w:val="629E17B2"/>
    <w:rsid w:val="62C76F5B"/>
    <w:rsid w:val="63B514A9"/>
    <w:rsid w:val="644115AE"/>
    <w:rsid w:val="647933E3"/>
    <w:rsid w:val="64DC0A3A"/>
    <w:rsid w:val="65896632"/>
    <w:rsid w:val="65DC4ACB"/>
    <w:rsid w:val="6609788A"/>
    <w:rsid w:val="66E23B23"/>
    <w:rsid w:val="672C7CD4"/>
    <w:rsid w:val="68190258"/>
    <w:rsid w:val="681A5D7E"/>
    <w:rsid w:val="68E5013A"/>
    <w:rsid w:val="691058D0"/>
    <w:rsid w:val="693B1F92"/>
    <w:rsid w:val="69CB37D4"/>
    <w:rsid w:val="69CE0BCF"/>
    <w:rsid w:val="6A254C33"/>
    <w:rsid w:val="6A2A7182"/>
    <w:rsid w:val="6B293E71"/>
    <w:rsid w:val="6B8F25DF"/>
    <w:rsid w:val="6B9F7803"/>
    <w:rsid w:val="6BC70CEF"/>
    <w:rsid w:val="6C831097"/>
    <w:rsid w:val="6D04610E"/>
    <w:rsid w:val="6DB9605E"/>
    <w:rsid w:val="6F0B4673"/>
    <w:rsid w:val="6F873A86"/>
    <w:rsid w:val="6FB41588"/>
    <w:rsid w:val="700026E9"/>
    <w:rsid w:val="72185137"/>
    <w:rsid w:val="723B2C85"/>
    <w:rsid w:val="72442376"/>
    <w:rsid w:val="726E514B"/>
    <w:rsid w:val="726F6CC7"/>
    <w:rsid w:val="73374C56"/>
    <w:rsid w:val="73A155A6"/>
    <w:rsid w:val="73C53042"/>
    <w:rsid w:val="74177616"/>
    <w:rsid w:val="74940C67"/>
    <w:rsid w:val="74E2752E"/>
    <w:rsid w:val="76292989"/>
    <w:rsid w:val="76C03F95"/>
    <w:rsid w:val="76C53359"/>
    <w:rsid w:val="77AE5890"/>
    <w:rsid w:val="77D44CF1"/>
    <w:rsid w:val="77D4763B"/>
    <w:rsid w:val="786F7A21"/>
    <w:rsid w:val="78C401A6"/>
    <w:rsid w:val="78CE1DD7"/>
    <w:rsid w:val="79960FDD"/>
    <w:rsid w:val="79A11E5C"/>
    <w:rsid w:val="79BA4CCB"/>
    <w:rsid w:val="79E2650F"/>
    <w:rsid w:val="79E53214"/>
    <w:rsid w:val="79F04194"/>
    <w:rsid w:val="7A3B7A43"/>
    <w:rsid w:val="7AC12F0E"/>
    <w:rsid w:val="7AFD7566"/>
    <w:rsid w:val="7D954702"/>
    <w:rsid w:val="7DE762AB"/>
    <w:rsid w:val="7E521976"/>
    <w:rsid w:val="7E8B2623"/>
    <w:rsid w:val="7E971A7F"/>
    <w:rsid w:val="7F4E25C4"/>
    <w:rsid w:val="7F822EBC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1243</Words>
  <Characters>1514</Characters>
  <Lines>0</Lines>
  <Paragraphs>0</Paragraphs>
  <TotalTime>7</TotalTime>
  <ScaleCrop>false</ScaleCrop>
  <LinksUpToDate>false</LinksUpToDate>
  <CharactersWithSpaces>1517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玉洁</cp:lastModifiedBy>
  <cp:lastPrinted>2025-04-27T01:54:00Z</cp:lastPrinted>
  <dcterms:modified xsi:type="dcterms:W3CDTF">2025-04-29T03:11:36Z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176C2A5F4D5742969A35F5FB15B865C0_13</vt:lpwstr>
  </property>
  <property fmtid="{D5CDD505-2E9C-101B-9397-08002B2CF9AE}" pid="4" name="KSOTemplateDocerSaveRecord">
    <vt:lpwstr>eyJoZGlkIjoiYzNmMTc1MGQzMDBjYjAzOTIyYzdhOWE5Y2E4NzNhYjUiLCJ1c2VySWQiOiI1ODAyODIxNzgifQ==</vt:lpwstr>
  </property>
</Properties>
</file>